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佛山考点关于卫生专业技术资格考试报名和缴费的告知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书</w:t>
      </w:r>
    </w:p>
    <w:p>
      <w:p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各位考生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请注意：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关于报名系统状态变更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考生自现场确认递交纸质材料24小时内请自行登录网上报名系统，查看当前报考状态，状态未进行到“考点资格审核”或“现场确认”仍未完成，请立即联系报名点，联系方式如下：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市考点：83381303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禅城区：82321982南海区：86289085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高明区：88661380三水区：87733334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市直医疗单位：各单位人事部门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  <w:lang w:eastAsia="zh-CN"/>
        </w:rPr>
        <w:t>今年</w:t>
      </w:r>
      <w:r>
        <w:rPr>
          <w:rFonts w:hint="eastAsia" w:ascii="仿宋_GB2312" w:hAnsi="仿宋_GB2312" w:eastAsia="仿宋_GB2312" w:cs="仿宋_GB2312"/>
          <w:szCs w:val="21"/>
        </w:rPr>
        <w:t>顺德区为独立考点，顺德区考生在报名时请选择顺德考点，相关事宜请咨询当地卫健部门（22250779、22833323）。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关于缴费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21"/>
          <w:szCs w:val="21"/>
          <w:lang w:val="en-US" w:eastAsia="zh-CN"/>
        </w:rPr>
        <w:t>2021年（即今年）起广东考区采取网上缴费方式。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szCs w:val="21"/>
        </w:rPr>
      </w:pPr>
      <w:r>
        <w:rPr>
          <w:rFonts w:hint="eastAsia" w:ascii="Times New Roman" w:hAnsi="Times New Roman" w:eastAsia="仿宋_GB2312" w:cs="仿宋_GB2312"/>
          <w:b/>
          <w:bCs/>
          <w:szCs w:val="21"/>
        </w:rPr>
        <w:t>缴费时间为2021年2月9</w:t>
      </w:r>
      <w:r>
        <w:rPr>
          <w:rFonts w:hint="eastAsia" w:ascii="Times New Roman" w:hAnsi="Times New Roman" w:eastAsia="仿宋_GB2312" w:cs="仿宋_GB2312"/>
          <w:b/>
          <w:bCs/>
          <w:szCs w:val="21"/>
          <w:lang w:eastAsia="zh-CN"/>
        </w:rPr>
        <w:t>日</w:t>
      </w:r>
      <w:r>
        <w:rPr>
          <w:rFonts w:hint="eastAsia" w:ascii="Times New Roman" w:hAnsi="Times New Roman" w:eastAsia="仿宋_GB2312" w:cs="仿宋_GB2312"/>
          <w:b/>
          <w:bCs/>
          <w:szCs w:val="21"/>
        </w:rPr>
        <w:t>-26日，未在规定时间完成网上缴费的视为自动放弃考试。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  <w:t>特此告知。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  <w:t>（通知、公告、收费依据查询地址：佛山市卫生健康局网站http://wjj.foshan.gov.cn/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  <w:t>唯一官方指定报名地址：中国卫生人才网https://www.21wecan.com/）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460" w:firstLineChars="26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  <w:t>考生签名：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460" w:firstLineChars="26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930" w:firstLineChars="33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21"/>
          <w:szCs w:val="21"/>
          <w:lang w:val="en-US" w:eastAsia="zh-CN"/>
        </w:rPr>
        <w:t>（本材料考生打印一式两份，一份附在报名材料最后交报名点，一份自己留存）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AAA9"/>
    <w:multiLevelType w:val="singleLevel"/>
    <w:tmpl w:val="5FCDAAA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35BEC"/>
    <w:rsid w:val="1F235BEC"/>
    <w:rsid w:val="33643B88"/>
    <w:rsid w:val="445B1588"/>
    <w:rsid w:val="77F9597D"/>
    <w:rsid w:val="7AE143B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市卫生监督所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2020-12-07T03:24:00Z</dcterms:created>
  <dc:creator>张明鑫</dc:creator>
  <cp:lastModifiedBy>张明鑫</cp:lastModifiedBy>
  <dcterms:modified xsi:type="dcterms:W3CDTF">2020-12-29T01:52:44Z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