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B26E" w14:textId="77777777" w:rsidR="008A1D63" w:rsidRDefault="007417ED">
      <w:pPr>
        <w:spacing w:line="360" w:lineRule="auto"/>
        <w:jc w:val="center"/>
        <w:rPr>
          <w:rFonts w:ascii="宋体" w:hAnsi="宋体" w:cs="宋体"/>
          <w:b/>
          <w:sz w:val="36"/>
          <w:szCs w:val="36"/>
        </w:rPr>
      </w:pPr>
      <w:r>
        <w:rPr>
          <w:rFonts w:ascii="宋体" w:hAnsi="宋体" w:cs="宋体" w:hint="eastAsia"/>
          <w:b/>
          <w:sz w:val="36"/>
          <w:szCs w:val="36"/>
        </w:rPr>
        <w:t>佛山市DRG医疗服务评价系统</w:t>
      </w:r>
    </w:p>
    <w:p w14:paraId="2D0306C5" w14:textId="77777777" w:rsidR="008A1D63" w:rsidRDefault="007417ED">
      <w:pPr>
        <w:spacing w:line="360" w:lineRule="auto"/>
        <w:jc w:val="center"/>
        <w:rPr>
          <w:rFonts w:ascii="宋体" w:hAnsi="宋体" w:cs="宋体"/>
          <w:b/>
          <w:sz w:val="36"/>
          <w:szCs w:val="36"/>
        </w:rPr>
      </w:pPr>
      <w:r>
        <w:rPr>
          <w:rFonts w:ascii="宋体" w:hAnsi="宋体" w:cs="宋体" w:hint="eastAsia"/>
          <w:b/>
          <w:sz w:val="36"/>
          <w:szCs w:val="36"/>
        </w:rPr>
        <w:t>2023年度网络安全等级保护测评服务采购需求</w:t>
      </w:r>
    </w:p>
    <w:p w14:paraId="6827811D" w14:textId="77777777" w:rsidR="008A1D63" w:rsidRDefault="007417ED">
      <w:pPr>
        <w:pStyle w:val="1"/>
      </w:pPr>
      <w:r>
        <w:rPr>
          <w:rFonts w:hint="eastAsia"/>
        </w:rPr>
        <w:t>总体要求</w:t>
      </w:r>
    </w:p>
    <w:p w14:paraId="4E9135A9" w14:textId="77777777" w:rsidR="008A1D63" w:rsidRDefault="007417ED">
      <w:pPr>
        <w:numPr>
          <w:ilvl w:val="0"/>
          <w:numId w:val="2"/>
        </w:numPr>
        <w:tabs>
          <w:tab w:val="left" w:pos="0"/>
        </w:tabs>
        <w:spacing w:line="360" w:lineRule="auto"/>
        <w:rPr>
          <w:rFonts w:ascii="宋体" w:hAnsi="宋体" w:cs="宋体"/>
          <w:kern w:val="28"/>
        </w:rPr>
      </w:pPr>
      <w:r>
        <w:rPr>
          <w:rFonts w:ascii="宋体" w:hAnsi="宋体" w:cs="宋体" w:hint="eastAsia"/>
          <w:kern w:val="28"/>
        </w:rPr>
        <w:t>标有“★”的条款为必须完全满足的要求，任何</w:t>
      </w:r>
      <w:r>
        <w:rPr>
          <w:rFonts w:ascii="宋体" w:hAnsi="宋体" w:cs="宋体" w:hint="eastAsia"/>
          <w:szCs w:val="21"/>
        </w:rPr>
        <w:t>未响应或负偏离</w:t>
      </w:r>
      <w:r>
        <w:rPr>
          <w:rFonts w:ascii="宋体" w:hAnsi="宋体" w:cs="宋体" w:hint="eastAsia"/>
          <w:kern w:val="28"/>
        </w:rPr>
        <w:t>将导致无效响应。</w:t>
      </w:r>
    </w:p>
    <w:p w14:paraId="33C48576" w14:textId="77777777" w:rsidR="008A1D63" w:rsidRDefault="007417ED">
      <w:pPr>
        <w:numPr>
          <w:ilvl w:val="0"/>
          <w:numId w:val="2"/>
        </w:numPr>
        <w:tabs>
          <w:tab w:val="left" w:pos="0"/>
        </w:tabs>
        <w:spacing w:line="360" w:lineRule="auto"/>
        <w:rPr>
          <w:rFonts w:ascii="宋体" w:hAnsi="宋体" w:cs="宋体"/>
          <w:kern w:val="28"/>
        </w:rPr>
      </w:pPr>
      <w:r>
        <w:rPr>
          <w:rFonts w:ascii="宋体" w:hAnsi="宋体" w:cs="宋体" w:hint="eastAsia"/>
          <w:kern w:val="28"/>
        </w:rPr>
        <w:t>标有“▲”的条款为重要要求，任何</w:t>
      </w:r>
      <w:r>
        <w:rPr>
          <w:rFonts w:ascii="宋体" w:hAnsi="宋体" w:cs="宋体" w:hint="eastAsia"/>
          <w:szCs w:val="21"/>
        </w:rPr>
        <w:t>未响应或负偏离</w:t>
      </w:r>
      <w:r>
        <w:rPr>
          <w:rFonts w:ascii="宋体" w:hAnsi="宋体" w:cs="宋体" w:hint="eastAsia"/>
          <w:kern w:val="28"/>
        </w:rPr>
        <w:t>将被严重扣分。</w:t>
      </w:r>
    </w:p>
    <w:p w14:paraId="1540DD61" w14:textId="77777777" w:rsidR="008A1D63" w:rsidRDefault="007417ED">
      <w:pPr>
        <w:numPr>
          <w:ilvl w:val="0"/>
          <w:numId w:val="2"/>
        </w:numPr>
        <w:tabs>
          <w:tab w:val="left" w:pos="0"/>
        </w:tabs>
        <w:spacing w:line="360" w:lineRule="auto"/>
        <w:rPr>
          <w:rFonts w:ascii="宋体" w:hAnsi="宋体" w:cs="宋体"/>
          <w:kern w:val="28"/>
        </w:rPr>
      </w:pPr>
      <w:r>
        <w:rPr>
          <w:rFonts w:ascii="宋体" w:hAnsi="宋体" w:cs="宋体" w:hint="eastAsia"/>
          <w:kern w:val="28"/>
        </w:rPr>
        <w:t>响应供应商在响应</w:t>
      </w:r>
      <w:r>
        <w:rPr>
          <w:rFonts w:ascii="宋体" w:hAnsi="宋体" w:cs="宋体" w:hint="eastAsia"/>
          <w:szCs w:val="21"/>
        </w:rPr>
        <w:t>详细内容</w:t>
      </w:r>
      <w:r>
        <w:rPr>
          <w:rFonts w:ascii="宋体" w:hAnsi="宋体" w:cs="宋体" w:hint="eastAsia"/>
          <w:kern w:val="28"/>
        </w:rPr>
        <w:t>中必须列出具体数值</w:t>
      </w:r>
      <w:r>
        <w:rPr>
          <w:rFonts w:ascii="宋体" w:hAnsi="宋体" w:hint="eastAsia"/>
          <w:kern w:val="28"/>
        </w:rPr>
        <w:t>或具体承诺</w:t>
      </w:r>
      <w:r>
        <w:rPr>
          <w:rFonts w:ascii="宋体" w:hAnsi="宋体"/>
          <w:kern w:val="28"/>
        </w:rPr>
        <w:t>。如果</w:t>
      </w:r>
      <w:r>
        <w:rPr>
          <w:rFonts w:ascii="宋体" w:hAnsi="宋体" w:hint="eastAsia"/>
          <w:kern w:val="28"/>
        </w:rPr>
        <w:t>响应供应商</w:t>
      </w:r>
      <w:r>
        <w:rPr>
          <w:rFonts w:ascii="宋体" w:hAnsi="宋体"/>
          <w:kern w:val="28"/>
        </w:rPr>
        <w:t>只注明“</w:t>
      </w:r>
      <w:r>
        <w:rPr>
          <w:rFonts w:ascii="宋体" w:hAnsi="宋体" w:hint="eastAsia"/>
          <w:kern w:val="28"/>
        </w:rPr>
        <w:t>正偏离</w:t>
      </w:r>
      <w:r>
        <w:rPr>
          <w:rFonts w:ascii="宋体" w:hAnsi="宋体"/>
          <w:kern w:val="28"/>
        </w:rPr>
        <w:t>”或“</w:t>
      </w:r>
      <w:r>
        <w:rPr>
          <w:rFonts w:ascii="宋体" w:hAnsi="宋体" w:hint="eastAsia"/>
          <w:kern w:val="28"/>
        </w:rPr>
        <w:t>无偏离</w:t>
      </w:r>
      <w:r>
        <w:rPr>
          <w:rFonts w:ascii="宋体" w:hAnsi="宋体"/>
          <w:kern w:val="28"/>
        </w:rPr>
        <w:t>”，将</w:t>
      </w:r>
      <w:r>
        <w:rPr>
          <w:rFonts w:ascii="宋体" w:hAnsi="宋体" w:cs="宋体" w:hint="eastAsia"/>
          <w:kern w:val="28"/>
        </w:rPr>
        <w:t>可能</w:t>
      </w:r>
      <w:r>
        <w:rPr>
          <w:rFonts w:ascii="宋体" w:hAnsi="宋体"/>
          <w:kern w:val="28"/>
        </w:rPr>
        <w:t>被视为“</w:t>
      </w:r>
      <w:r>
        <w:rPr>
          <w:rFonts w:ascii="宋体" w:hAnsi="宋体" w:hint="eastAsia"/>
          <w:kern w:val="28"/>
        </w:rPr>
        <w:t>负偏离</w:t>
      </w:r>
      <w:r>
        <w:rPr>
          <w:rFonts w:ascii="宋体" w:hAnsi="宋体"/>
          <w:kern w:val="28"/>
        </w:rPr>
        <w:t>”</w:t>
      </w:r>
      <w:r>
        <w:rPr>
          <w:rFonts w:ascii="宋体" w:hAnsi="宋体" w:hint="eastAsia"/>
          <w:kern w:val="28"/>
        </w:rPr>
        <w:t>，</w:t>
      </w:r>
      <w:r>
        <w:rPr>
          <w:rFonts w:ascii="宋体" w:hAnsi="宋体"/>
          <w:kern w:val="28"/>
        </w:rPr>
        <w:t>从而可能导致严重影响</w:t>
      </w:r>
      <w:r>
        <w:rPr>
          <w:rFonts w:ascii="宋体" w:hAnsi="宋体" w:hint="eastAsia"/>
          <w:kern w:val="28"/>
        </w:rPr>
        <w:t>评审</w:t>
      </w:r>
      <w:r>
        <w:rPr>
          <w:rFonts w:ascii="宋体" w:hAnsi="宋体"/>
          <w:kern w:val="28"/>
        </w:rPr>
        <w:t>结果</w:t>
      </w:r>
      <w:r>
        <w:rPr>
          <w:rFonts w:ascii="宋体" w:hAnsi="宋体" w:cs="宋体" w:hint="eastAsia"/>
          <w:kern w:val="28"/>
        </w:rPr>
        <w:t>。</w:t>
      </w:r>
    </w:p>
    <w:p w14:paraId="7479A016" w14:textId="77777777" w:rsidR="008A1D63" w:rsidRDefault="007417ED">
      <w:pPr>
        <w:numPr>
          <w:ilvl w:val="0"/>
          <w:numId w:val="2"/>
        </w:numPr>
        <w:tabs>
          <w:tab w:val="left" w:pos="0"/>
        </w:tabs>
        <w:spacing w:line="360" w:lineRule="auto"/>
        <w:rPr>
          <w:rFonts w:ascii="宋体" w:hAnsi="宋体" w:cs="宋体"/>
        </w:rPr>
      </w:pPr>
      <w:r>
        <w:rPr>
          <w:rFonts w:ascii="宋体" w:hAnsi="宋体" w:cs="宋体" w:hint="eastAsia"/>
        </w:rPr>
        <w:t>响应供应商没有在响应文件中注明偏离（文字说明或在响应表注明）的参数、配置、条款视为被响应供应商完全接受。</w:t>
      </w:r>
    </w:p>
    <w:p w14:paraId="78FF61A0" w14:textId="77777777" w:rsidR="008A1D63" w:rsidRDefault="007417ED">
      <w:pPr>
        <w:numPr>
          <w:ilvl w:val="0"/>
          <w:numId w:val="2"/>
        </w:numPr>
        <w:tabs>
          <w:tab w:val="left" w:pos="0"/>
        </w:tabs>
        <w:spacing w:line="360" w:lineRule="auto"/>
        <w:rPr>
          <w:rFonts w:ascii="宋体" w:hAnsi="宋体" w:cs="宋体"/>
        </w:rPr>
      </w:pPr>
      <w:r>
        <w:rPr>
          <w:rFonts w:ascii="宋体" w:hAnsi="宋体" w:cs="宋体" w:hint="eastAsia"/>
        </w:rPr>
        <w:t>响应供应商应保证，采购人在中华人民共和国使用该服务或服务的任何一部分时，免受第三方提出的侵犯其专利权、商标权、著作权或其它知识产权的起诉。</w:t>
      </w:r>
    </w:p>
    <w:p w14:paraId="78513E38" w14:textId="77777777" w:rsidR="008A1D63" w:rsidRDefault="007417ED">
      <w:pPr>
        <w:pStyle w:val="1"/>
      </w:pPr>
      <w:r>
        <w:rPr>
          <w:rFonts w:hint="eastAsia"/>
        </w:rPr>
        <w:t>投标报价说明</w:t>
      </w:r>
    </w:p>
    <w:p w14:paraId="5FCCD75D" w14:textId="77777777" w:rsidR="008A1D63" w:rsidRDefault="007417ED">
      <w:pPr>
        <w:pStyle w:val="a0"/>
        <w:rPr>
          <w:color w:val="FF0000"/>
          <w:lang w:val="zh-CN"/>
        </w:rPr>
      </w:pPr>
      <w:r>
        <w:rPr>
          <w:rFonts w:hint="eastAsia"/>
          <w:lang w:val="zh-CN"/>
        </w:rPr>
        <w:t>报价方式为广东省佛山市目的地交付验收价，均涵盖报价要求之一切费用。报价中必须包含完成所有等级保护测评服务及合同条款所规定的工作内容的各项费用，应包括人工、设备、工具、项目管理、场地踏勘、维护服务、利润、税金、合同实施过程中的应预见和不可预见费用等，报价中漏报、少报的费用，视为此项费用已隐含在响应报价中，成交后不得再向采购人收取任何费用。</w:t>
      </w:r>
    </w:p>
    <w:p w14:paraId="506EEFB6" w14:textId="77777777" w:rsidR="008A1D63" w:rsidRDefault="007417ED">
      <w:pPr>
        <w:pStyle w:val="1"/>
      </w:pPr>
      <w:bookmarkStart w:id="0" w:name="_Toc28527"/>
      <w:r>
        <w:rPr>
          <w:rFonts w:hint="eastAsia"/>
        </w:rPr>
        <w:t>项目需求</w:t>
      </w:r>
      <w:bookmarkEnd w:id="0"/>
    </w:p>
    <w:p w14:paraId="4AEF0CA8" w14:textId="77777777" w:rsidR="008A1D63" w:rsidRDefault="008410E5">
      <w:pPr>
        <w:pStyle w:val="2"/>
        <w:rPr>
          <w:b/>
          <w:bCs/>
        </w:rPr>
      </w:pPr>
      <w:bookmarkStart w:id="1" w:name="_Toc3979"/>
      <w:r>
        <w:rPr>
          <w:rFonts w:hint="eastAsia"/>
          <w:b/>
          <w:bCs/>
        </w:rPr>
        <w:t>3</w:t>
      </w:r>
      <w:r>
        <w:rPr>
          <w:b/>
          <w:bCs/>
        </w:rPr>
        <w:t xml:space="preserve">.1 </w:t>
      </w:r>
      <w:r w:rsidR="007417ED">
        <w:rPr>
          <w:rFonts w:hint="eastAsia"/>
          <w:b/>
          <w:bCs/>
        </w:rPr>
        <w:t>项目概况</w:t>
      </w:r>
      <w:bookmarkEnd w:id="1"/>
    </w:p>
    <w:p w14:paraId="4FC56651" w14:textId="77777777" w:rsidR="008A1D63" w:rsidRDefault="007417ED">
      <w:pPr>
        <w:pStyle w:val="a0"/>
      </w:pPr>
      <w:r>
        <w:rPr>
          <w:rFonts w:hint="eastAsia"/>
        </w:rPr>
        <w:t>随着信息化程度的越来越普及，而且国内外信息安全形式非常严峻，结合国家信息安全等级保护的安全要求，同时根据《网络安全法》与佛山市相关网络安全文件的要求，计划对本项目范围内的系统进行定级备案和等级保护测评工作。</w:t>
      </w:r>
    </w:p>
    <w:p w14:paraId="62F310BC" w14:textId="77777777" w:rsidR="008A1D63" w:rsidRDefault="008A1D63">
      <w:bookmarkStart w:id="2" w:name="_Toc29238"/>
    </w:p>
    <w:p w14:paraId="21D5D7F0" w14:textId="77777777" w:rsidR="008A1D63" w:rsidRDefault="008410E5" w:rsidP="00A412F7">
      <w:pPr>
        <w:pStyle w:val="2"/>
        <w:rPr>
          <w:b/>
          <w:bCs/>
        </w:rPr>
      </w:pPr>
      <w:r>
        <w:rPr>
          <w:rFonts w:hint="eastAsia"/>
          <w:b/>
          <w:bCs/>
        </w:rPr>
        <w:t>3</w:t>
      </w:r>
      <w:r>
        <w:rPr>
          <w:b/>
          <w:bCs/>
        </w:rPr>
        <w:t xml:space="preserve">.2 </w:t>
      </w:r>
      <w:r w:rsidR="007417ED">
        <w:rPr>
          <w:rFonts w:hint="eastAsia"/>
          <w:b/>
          <w:bCs/>
        </w:rPr>
        <w:t>项目服务范围</w:t>
      </w:r>
      <w:bookmarkEnd w:id="2"/>
    </w:p>
    <w:p w14:paraId="23C9CB49" w14:textId="77777777" w:rsidR="008A1D63" w:rsidRDefault="007417ED">
      <w:pPr>
        <w:pStyle w:val="a0"/>
        <w:rPr>
          <w:rStyle w:val="af0"/>
          <w:rFonts w:ascii="宋体" w:hAnsi="宋体"/>
        </w:rPr>
      </w:pPr>
      <w:r>
        <w:rPr>
          <w:rFonts w:hint="eastAsia"/>
        </w:rPr>
        <w:t>需测评的信息系统项目清单如下：</w:t>
      </w:r>
    </w:p>
    <w:tbl>
      <w:tblPr>
        <w:tblW w:w="8715" w:type="dxa"/>
        <w:jc w:val="center"/>
        <w:tblLayout w:type="fixed"/>
        <w:tblLook w:val="04A0" w:firstRow="1" w:lastRow="0" w:firstColumn="1" w:lastColumn="0" w:noHBand="0" w:noVBand="1"/>
      </w:tblPr>
      <w:tblGrid>
        <w:gridCol w:w="1185"/>
        <w:gridCol w:w="5287"/>
        <w:gridCol w:w="2243"/>
      </w:tblGrid>
      <w:tr w:rsidR="008A1D63" w14:paraId="71F52D29" w14:textId="77777777">
        <w:trPr>
          <w:trHeight w:val="358"/>
          <w:jc w:val="center"/>
        </w:trPr>
        <w:tc>
          <w:tcPr>
            <w:tcW w:w="118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0F8872BC" w14:textId="77777777" w:rsidR="008A1D63" w:rsidRDefault="007417ED">
            <w:pPr>
              <w:shd w:val="solid" w:color="FFFFFF" w:fill="auto"/>
              <w:autoSpaceDN w:val="0"/>
              <w:spacing w:line="360" w:lineRule="auto"/>
              <w:jc w:val="center"/>
              <w:textAlignment w:val="center"/>
              <w:rPr>
                <w:rFonts w:ascii="宋体" w:hAnsi="宋体"/>
                <w:b/>
                <w:color w:val="000000"/>
                <w:szCs w:val="21"/>
                <w:shd w:val="clear" w:color="auto" w:fill="FFFFFF"/>
              </w:rPr>
            </w:pPr>
            <w:r>
              <w:rPr>
                <w:rFonts w:ascii="宋体" w:hAnsi="宋体"/>
                <w:b/>
                <w:color w:val="000000"/>
                <w:szCs w:val="21"/>
                <w:shd w:val="clear" w:color="auto" w:fill="FFFFFF"/>
              </w:rPr>
              <w:t>序号</w:t>
            </w:r>
          </w:p>
        </w:tc>
        <w:tc>
          <w:tcPr>
            <w:tcW w:w="5287" w:type="dxa"/>
            <w:tcBorders>
              <w:top w:val="single" w:sz="4" w:space="0" w:color="000000"/>
              <w:bottom w:val="single" w:sz="4" w:space="0" w:color="000000"/>
              <w:right w:val="single" w:sz="4" w:space="0" w:color="000000"/>
            </w:tcBorders>
            <w:shd w:val="solid" w:color="FFFFFF" w:fill="auto"/>
            <w:vAlign w:val="center"/>
          </w:tcPr>
          <w:p w14:paraId="00A64728" w14:textId="77777777" w:rsidR="008A1D63" w:rsidRDefault="007417ED">
            <w:pPr>
              <w:shd w:val="solid" w:color="FFFFFF" w:fill="auto"/>
              <w:autoSpaceDN w:val="0"/>
              <w:spacing w:line="360" w:lineRule="auto"/>
              <w:jc w:val="center"/>
              <w:textAlignment w:val="center"/>
              <w:rPr>
                <w:rFonts w:ascii="宋体" w:hAnsi="宋体"/>
                <w:b/>
                <w:color w:val="000000"/>
                <w:szCs w:val="21"/>
                <w:shd w:val="clear" w:color="auto" w:fill="FFFFFF"/>
              </w:rPr>
            </w:pPr>
            <w:r>
              <w:rPr>
                <w:rFonts w:ascii="宋体" w:hAnsi="宋体"/>
                <w:b/>
                <w:color w:val="000000"/>
                <w:szCs w:val="21"/>
                <w:shd w:val="clear" w:color="auto" w:fill="FFFFFF"/>
              </w:rPr>
              <w:t>系统名称</w:t>
            </w:r>
          </w:p>
        </w:tc>
        <w:tc>
          <w:tcPr>
            <w:tcW w:w="2243" w:type="dxa"/>
            <w:tcBorders>
              <w:top w:val="single" w:sz="4" w:space="0" w:color="000000"/>
              <w:bottom w:val="single" w:sz="4" w:space="0" w:color="000000"/>
              <w:right w:val="single" w:sz="4" w:space="0" w:color="000000"/>
            </w:tcBorders>
            <w:shd w:val="solid" w:color="FFFFFF" w:fill="auto"/>
            <w:vAlign w:val="center"/>
          </w:tcPr>
          <w:p w14:paraId="06046722" w14:textId="77777777" w:rsidR="008A1D63" w:rsidRDefault="007417ED">
            <w:pPr>
              <w:shd w:val="solid" w:color="FFFFFF" w:fill="auto"/>
              <w:autoSpaceDN w:val="0"/>
              <w:spacing w:line="360" w:lineRule="auto"/>
              <w:jc w:val="center"/>
              <w:textAlignment w:val="center"/>
              <w:rPr>
                <w:rFonts w:ascii="宋体" w:hAnsi="宋体"/>
                <w:b/>
                <w:color w:val="000000"/>
                <w:szCs w:val="21"/>
                <w:shd w:val="clear" w:color="auto" w:fill="FFFFFF"/>
              </w:rPr>
            </w:pPr>
            <w:r>
              <w:rPr>
                <w:rFonts w:ascii="宋体" w:hAnsi="宋体" w:hint="eastAsia"/>
                <w:b/>
                <w:color w:val="000000"/>
                <w:szCs w:val="21"/>
                <w:shd w:val="clear" w:color="auto" w:fill="FFFFFF"/>
              </w:rPr>
              <w:t>现有</w:t>
            </w:r>
            <w:r>
              <w:rPr>
                <w:rFonts w:ascii="宋体" w:hAnsi="宋体"/>
                <w:b/>
                <w:color w:val="000000"/>
                <w:szCs w:val="21"/>
                <w:shd w:val="clear" w:color="auto" w:fill="FFFFFF"/>
              </w:rPr>
              <w:t>定级情况</w:t>
            </w:r>
          </w:p>
        </w:tc>
      </w:tr>
      <w:tr w:rsidR="008A1D63" w14:paraId="02D29446" w14:textId="77777777">
        <w:trPr>
          <w:trHeight w:val="358"/>
          <w:jc w:val="center"/>
        </w:trPr>
        <w:tc>
          <w:tcPr>
            <w:tcW w:w="118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65D270DE" w14:textId="77777777" w:rsidR="008A1D63" w:rsidRDefault="007417ED">
            <w:pPr>
              <w:autoSpaceDN w:val="0"/>
              <w:spacing w:line="360" w:lineRule="auto"/>
              <w:jc w:val="center"/>
              <w:textAlignment w:val="center"/>
              <w:rPr>
                <w:rFonts w:ascii="宋体" w:hAnsi="宋体"/>
                <w:color w:val="000000"/>
                <w:szCs w:val="21"/>
              </w:rPr>
            </w:pPr>
            <w:r>
              <w:rPr>
                <w:rFonts w:ascii="宋体" w:hAnsi="宋体" w:hint="eastAsia"/>
                <w:color w:val="000000"/>
                <w:szCs w:val="21"/>
              </w:rPr>
              <w:t>1</w:t>
            </w:r>
          </w:p>
        </w:tc>
        <w:tc>
          <w:tcPr>
            <w:tcW w:w="5287" w:type="dxa"/>
            <w:tcBorders>
              <w:top w:val="single" w:sz="4" w:space="0" w:color="000000"/>
              <w:bottom w:val="single" w:sz="4" w:space="0" w:color="000000"/>
              <w:right w:val="single" w:sz="4" w:space="0" w:color="000000"/>
            </w:tcBorders>
            <w:shd w:val="solid" w:color="FFFFFF" w:fill="auto"/>
            <w:vAlign w:val="center"/>
          </w:tcPr>
          <w:p w14:paraId="5540CFAF" w14:textId="77777777" w:rsidR="008A1D63" w:rsidRDefault="007417ED">
            <w:pPr>
              <w:autoSpaceDN w:val="0"/>
              <w:spacing w:line="360" w:lineRule="auto"/>
              <w:jc w:val="center"/>
              <w:textAlignment w:val="center"/>
              <w:rPr>
                <w:rFonts w:ascii="宋体" w:hAnsi="宋体"/>
                <w:color w:val="000000"/>
                <w:szCs w:val="21"/>
              </w:rPr>
            </w:pPr>
            <w:r>
              <w:rPr>
                <w:rFonts w:ascii="宋体" w:hAnsi="宋体" w:hint="eastAsia"/>
                <w:color w:val="000000"/>
                <w:szCs w:val="21"/>
              </w:rPr>
              <w:t>佛山市DRG医疗服务评价系统</w:t>
            </w:r>
          </w:p>
        </w:tc>
        <w:tc>
          <w:tcPr>
            <w:tcW w:w="2243" w:type="dxa"/>
            <w:tcBorders>
              <w:top w:val="single" w:sz="4" w:space="0" w:color="000000"/>
              <w:bottom w:val="single" w:sz="4" w:space="0" w:color="000000"/>
              <w:right w:val="single" w:sz="4" w:space="0" w:color="000000"/>
            </w:tcBorders>
            <w:shd w:val="solid" w:color="FFFFFF" w:fill="auto"/>
            <w:vAlign w:val="center"/>
          </w:tcPr>
          <w:p w14:paraId="326C6104" w14:textId="77777777" w:rsidR="008A1D63" w:rsidRDefault="007417ED">
            <w:pPr>
              <w:autoSpaceDN w:val="0"/>
              <w:spacing w:line="360" w:lineRule="auto"/>
              <w:jc w:val="center"/>
              <w:textAlignment w:val="center"/>
              <w:rPr>
                <w:rFonts w:ascii="宋体" w:hAnsi="宋体"/>
                <w:color w:val="000000"/>
                <w:szCs w:val="21"/>
              </w:rPr>
            </w:pPr>
            <w:r>
              <w:rPr>
                <w:rFonts w:ascii="宋体" w:hAnsi="宋体" w:hint="eastAsia"/>
                <w:color w:val="000000"/>
                <w:szCs w:val="21"/>
              </w:rPr>
              <w:t>三级</w:t>
            </w:r>
          </w:p>
        </w:tc>
      </w:tr>
    </w:tbl>
    <w:p w14:paraId="638EEF49" w14:textId="77777777" w:rsidR="008A1D63" w:rsidRDefault="008410E5" w:rsidP="00A412F7">
      <w:pPr>
        <w:pStyle w:val="2"/>
        <w:rPr>
          <w:b/>
          <w:bCs/>
        </w:rPr>
      </w:pPr>
      <w:bookmarkStart w:id="3" w:name="_Toc12879"/>
      <w:r>
        <w:rPr>
          <w:rFonts w:hint="eastAsia"/>
          <w:b/>
          <w:bCs/>
        </w:rPr>
        <w:t>3</w:t>
      </w:r>
      <w:r>
        <w:rPr>
          <w:b/>
          <w:bCs/>
        </w:rPr>
        <w:t xml:space="preserve">.3 </w:t>
      </w:r>
      <w:r w:rsidR="007417ED">
        <w:rPr>
          <w:rFonts w:hint="eastAsia"/>
          <w:b/>
          <w:bCs/>
        </w:rPr>
        <w:t>项目目标</w:t>
      </w:r>
      <w:bookmarkEnd w:id="3"/>
    </w:p>
    <w:p w14:paraId="7D7EA3A7" w14:textId="77777777" w:rsidR="008A1D63" w:rsidRDefault="007417ED">
      <w:pPr>
        <w:pStyle w:val="a0"/>
      </w:pPr>
      <w:r>
        <w:rPr>
          <w:rFonts w:hint="eastAsia"/>
        </w:rPr>
        <w:t>根据《信息系统安全等级保护基本要求》（</w:t>
      </w:r>
      <w:r>
        <w:rPr>
          <w:rFonts w:hint="eastAsia"/>
        </w:rPr>
        <w:t>GB/T22239-2019</w:t>
      </w:r>
      <w:r>
        <w:rPr>
          <w:rFonts w:hint="eastAsia"/>
        </w:rPr>
        <w:t>）、</w:t>
      </w:r>
      <w:r w:rsidR="00D954D1">
        <w:rPr>
          <w:rFonts w:hint="eastAsia"/>
        </w:rPr>
        <w:t>《</w:t>
      </w:r>
      <w:r>
        <w:rPr>
          <w:rFonts w:hint="eastAsia"/>
        </w:rPr>
        <w:t>信息安全技术网络安全等级保护定级指南》（</w:t>
      </w:r>
      <w:r>
        <w:rPr>
          <w:rFonts w:hint="eastAsia"/>
        </w:rPr>
        <w:t>GB/T 22240-2020</w:t>
      </w:r>
      <w:r>
        <w:rPr>
          <w:rFonts w:hint="eastAsia"/>
        </w:rPr>
        <w:t>）等标准，及各个信息系统保护需求，协助开展网络安全等级保护测评</w:t>
      </w:r>
      <w:r>
        <w:rPr>
          <w:rFonts w:hint="eastAsia"/>
        </w:rPr>
        <w:lastRenderedPageBreak/>
        <w:t>服务，交付整改问题清单及《等级测评报告》。</w:t>
      </w:r>
      <w:bookmarkStart w:id="4" w:name="_Toc26203"/>
    </w:p>
    <w:p w14:paraId="7E59303B" w14:textId="77777777" w:rsidR="008A1D63" w:rsidRDefault="008410E5" w:rsidP="00A412F7">
      <w:pPr>
        <w:pStyle w:val="2"/>
        <w:rPr>
          <w:b/>
          <w:bCs/>
        </w:rPr>
      </w:pPr>
      <w:r>
        <w:rPr>
          <w:rFonts w:hint="eastAsia"/>
          <w:b/>
          <w:bCs/>
        </w:rPr>
        <w:t>3</w:t>
      </w:r>
      <w:r>
        <w:rPr>
          <w:b/>
          <w:bCs/>
        </w:rPr>
        <w:t xml:space="preserve">.4 </w:t>
      </w:r>
      <w:r w:rsidR="007417ED">
        <w:rPr>
          <w:rFonts w:hint="eastAsia"/>
          <w:b/>
          <w:bCs/>
        </w:rPr>
        <w:t>项目内容要求</w:t>
      </w:r>
      <w:bookmarkEnd w:id="4"/>
    </w:p>
    <w:p w14:paraId="3E9C3D4C" w14:textId="77777777" w:rsidR="008A1D63" w:rsidRDefault="007417ED">
      <w:pPr>
        <w:spacing w:line="360" w:lineRule="auto"/>
        <w:ind w:firstLineChars="200" w:firstLine="420"/>
      </w:pPr>
      <w:bookmarkStart w:id="5" w:name="_Toc1884"/>
      <w:r>
        <w:rPr>
          <w:rFonts w:hint="eastAsia"/>
        </w:rPr>
        <w:t>安全技术测评包括：安全物理环境、安全通信网络、安全区域边界、安全计算环境、安全管理中心五个层面上的安全控制测评；</w:t>
      </w:r>
    </w:p>
    <w:p w14:paraId="0F16EDD1" w14:textId="2702559B" w:rsidR="008A1D63" w:rsidRDefault="007417ED" w:rsidP="00A412F7">
      <w:pPr>
        <w:spacing w:line="360" w:lineRule="auto"/>
        <w:ind w:firstLineChars="200" w:firstLine="420"/>
      </w:pPr>
      <w:r>
        <w:rPr>
          <w:rFonts w:hint="eastAsia"/>
        </w:rPr>
        <w:t>安全管理测评包括：安全管理机构、安全管理制度、安全人员管理、安全建设管理、安全运维管理五个方面的安全控制测评。</w:t>
      </w:r>
    </w:p>
    <w:p w14:paraId="7DAE27B0" w14:textId="77777777" w:rsidR="008A1D63" w:rsidRDefault="008410E5">
      <w:pPr>
        <w:pStyle w:val="2"/>
        <w:rPr>
          <w:b/>
          <w:bCs/>
        </w:rPr>
      </w:pPr>
      <w:r>
        <w:rPr>
          <w:rFonts w:hint="eastAsia"/>
          <w:b/>
          <w:bCs/>
        </w:rPr>
        <w:t>3</w:t>
      </w:r>
      <w:r>
        <w:rPr>
          <w:b/>
          <w:bCs/>
        </w:rPr>
        <w:t xml:space="preserve">.5 </w:t>
      </w:r>
      <w:r w:rsidR="007417ED">
        <w:rPr>
          <w:rFonts w:hint="eastAsia"/>
          <w:b/>
          <w:bCs/>
        </w:rPr>
        <w:t>项目实施基本要求</w:t>
      </w:r>
      <w:bookmarkEnd w:id="5"/>
    </w:p>
    <w:p w14:paraId="1D35970E" w14:textId="77777777" w:rsidR="008A1D63" w:rsidRDefault="007417ED">
      <w:pPr>
        <w:pStyle w:val="a0"/>
      </w:pPr>
      <w:r>
        <w:rPr>
          <w:rFonts w:hint="eastAsia"/>
        </w:rPr>
        <w:t>（</w:t>
      </w:r>
      <w:r>
        <w:rPr>
          <w:rFonts w:hint="eastAsia"/>
        </w:rPr>
        <w:t>1</w:t>
      </w:r>
      <w:r>
        <w:rPr>
          <w:rFonts w:hint="eastAsia"/>
        </w:rPr>
        <w:t>）响应供应商提供的资格、资质等证明文件应真实有效，签订合同前有权核查这些证明文件的原件。</w:t>
      </w:r>
    </w:p>
    <w:p w14:paraId="2BF0C157" w14:textId="77777777" w:rsidR="008A1D63" w:rsidRDefault="007417ED">
      <w:pPr>
        <w:pStyle w:val="a0"/>
      </w:pPr>
      <w:r>
        <w:rPr>
          <w:rFonts w:hint="eastAsia"/>
        </w:rPr>
        <w:t>（</w:t>
      </w:r>
      <w:r>
        <w:rPr>
          <w:rFonts w:hint="eastAsia"/>
        </w:rPr>
        <w:t>2</w:t>
      </w:r>
      <w:r>
        <w:rPr>
          <w:rFonts w:hint="eastAsia"/>
        </w:rPr>
        <w:t>）成交供应商须保证对本项目实施中所获得任何资料和信息严格保密，并与签订保密责任书。</w:t>
      </w:r>
    </w:p>
    <w:p w14:paraId="4E35E47F" w14:textId="77777777" w:rsidR="008A1D63" w:rsidRDefault="007417ED">
      <w:pPr>
        <w:pStyle w:val="a0"/>
      </w:pPr>
      <w:r>
        <w:rPr>
          <w:rFonts w:hint="eastAsia"/>
        </w:rPr>
        <w:t>（</w:t>
      </w:r>
      <w:r>
        <w:rPr>
          <w:rFonts w:hint="eastAsia"/>
        </w:rPr>
        <w:t>3</w:t>
      </w:r>
      <w:r>
        <w:rPr>
          <w:rFonts w:hint="eastAsia"/>
        </w:rPr>
        <w:t>）成交供应商须按照规定的工作内容及进度安排完成等级保护工作。</w:t>
      </w:r>
    </w:p>
    <w:p w14:paraId="048BB754" w14:textId="77777777" w:rsidR="008A1D63" w:rsidRDefault="007417ED">
      <w:pPr>
        <w:pStyle w:val="a0"/>
      </w:pPr>
      <w:r>
        <w:rPr>
          <w:rFonts w:hint="eastAsia"/>
        </w:rPr>
        <w:t>（</w:t>
      </w:r>
      <w:r>
        <w:rPr>
          <w:rFonts w:hint="eastAsia"/>
        </w:rPr>
        <w:t>4</w:t>
      </w:r>
      <w:r>
        <w:rPr>
          <w:rFonts w:hint="eastAsia"/>
        </w:rPr>
        <w:t>）项目必须按照等级保护的标准要求展开，并最终达到佛山市公安局等级保护的相关要求。</w:t>
      </w:r>
    </w:p>
    <w:p w14:paraId="7F04C729" w14:textId="77777777" w:rsidR="008A1D63" w:rsidRPr="008410E5" w:rsidRDefault="008410E5">
      <w:pPr>
        <w:pStyle w:val="2"/>
        <w:rPr>
          <w:b/>
          <w:bCs/>
        </w:rPr>
      </w:pPr>
      <w:bookmarkStart w:id="6" w:name="_Toc10326"/>
      <w:r w:rsidRPr="008410E5">
        <w:rPr>
          <w:rFonts w:hint="eastAsia"/>
          <w:b/>
          <w:bCs/>
        </w:rPr>
        <w:t>3</w:t>
      </w:r>
      <w:r w:rsidRPr="008410E5">
        <w:rPr>
          <w:b/>
          <w:bCs/>
        </w:rPr>
        <w:t xml:space="preserve">.6 </w:t>
      </w:r>
      <w:r w:rsidR="007417ED" w:rsidRPr="008410E5">
        <w:rPr>
          <w:rFonts w:hint="eastAsia"/>
          <w:b/>
          <w:bCs/>
        </w:rPr>
        <w:t>服务工具要求</w:t>
      </w:r>
      <w:bookmarkEnd w:id="6"/>
    </w:p>
    <w:p w14:paraId="75597231" w14:textId="77777777" w:rsidR="008A1D63" w:rsidRDefault="007417ED">
      <w:pPr>
        <w:pStyle w:val="a0"/>
      </w:pPr>
      <w:r>
        <w:rPr>
          <w:rFonts w:hint="eastAsia"/>
        </w:rPr>
        <w:t>（</w:t>
      </w:r>
      <w:r>
        <w:rPr>
          <w:rFonts w:hint="eastAsia"/>
        </w:rPr>
        <w:t>1</w:t>
      </w:r>
      <w:r>
        <w:t>）</w:t>
      </w:r>
      <w:r>
        <w:rPr>
          <w:rFonts w:hint="eastAsia"/>
        </w:rPr>
        <w:t>本项目在实施过程中所使用到的专业服务工具和软件必须包含网络边界完整性检查管理系统、网络安全事件调查处置工具箱系统、内网安全管理系统、</w:t>
      </w:r>
      <w:r>
        <w:rPr>
          <w:rFonts w:cs="宋体" w:hint="eastAsia"/>
        </w:rPr>
        <w:t>信息安全等级保护综合管理系统</w:t>
      </w:r>
      <w:r>
        <w:rPr>
          <w:rFonts w:hint="eastAsia"/>
        </w:rPr>
        <w:t>。</w:t>
      </w:r>
    </w:p>
    <w:p w14:paraId="037EBD36" w14:textId="77777777" w:rsidR="008A1D63" w:rsidRDefault="007417ED">
      <w:pPr>
        <w:pStyle w:val="a0"/>
      </w:pPr>
      <w:r>
        <w:rPr>
          <w:rFonts w:hint="eastAsia"/>
        </w:rPr>
        <w:t>★</w:t>
      </w:r>
      <w:r>
        <w:rPr>
          <w:rFonts w:cs="宋体" w:hint="eastAsia"/>
        </w:rPr>
        <w:t>（</w:t>
      </w:r>
      <w:r>
        <w:rPr>
          <w:rFonts w:cs="宋体" w:hint="eastAsia"/>
        </w:rPr>
        <w:t>2</w:t>
      </w:r>
      <w:r>
        <w:rPr>
          <w:rFonts w:cs="宋体" w:hint="eastAsia"/>
        </w:rPr>
        <w:t>）</w:t>
      </w:r>
      <w:r>
        <w:rPr>
          <w:rFonts w:cs="宋体"/>
        </w:rPr>
        <w:t>本项目在实施过程中所使用到的专业安全测评</w:t>
      </w:r>
      <w:r>
        <w:rPr>
          <w:rFonts w:cs="宋体" w:hint="eastAsia"/>
        </w:rPr>
        <w:t>项目管理工</w:t>
      </w:r>
      <w:r>
        <w:rPr>
          <w:rFonts w:cs="宋体"/>
        </w:rPr>
        <w:t>具</w:t>
      </w:r>
      <w:r>
        <w:rPr>
          <w:rFonts w:cs="宋体" w:hint="eastAsia"/>
        </w:rPr>
        <w:t>（</w:t>
      </w:r>
      <w:bookmarkStart w:id="7" w:name="_Hlk123119886"/>
      <w:r>
        <w:rPr>
          <w:rFonts w:cs="宋体" w:hint="eastAsia"/>
        </w:rPr>
        <w:t>信息安全等级保护综合管理系统</w:t>
      </w:r>
      <w:bookmarkEnd w:id="7"/>
      <w:r>
        <w:rPr>
          <w:rFonts w:cs="宋体" w:hint="eastAsia"/>
        </w:rPr>
        <w:t>），该系统须按信息安全等级保护综合管理系统的相关政策及标准执行，通过公安部的检测，提供工具厂商盖章的由公安部信息安全产品检测中心出具的检测报告复印件。</w:t>
      </w:r>
    </w:p>
    <w:p w14:paraId="302D7A63" w14:textId="77777777" w:rsidR="008A1D63" w:rsidRDefault="007417ED">
      <w:pPr>
        <w:pStyle w:val="a0"/>
      </w:pPr>
      <w:r>
        <w:rPr>
          <w:rFonts w:hint="eastAsia"/>
        </w:rPr>
        <w:t>★（</w:t>
      </w:r>
      <w:r>
        <w:rPr>
          <w:rFonts w:hint="eastAsia"/>
        </w:rPr>
        <w:t>3</w:t>
      </w:r>
      <w:r>
        <w:t>）</w:t>
      </w:r>
      <w:r>
        <w:rPr>
          <w:rFonts w:hint="eastAsia"/>
        </w:rPr>
        <w:t>必须保证所使用的所有工具和软件不会产生所有权和知识产权纠纷，提供工具和软件原厂针对该项目承诺无所有权和知识产权纠纷的说明函原件；并保证工具和软件的可用性和可靠性。由此产生的一切责任由投标人负完全责任。（响应文件中须提供说明函，格式自拟）。</w:t>
      </w:r>
    </w:p>
    <w:p w14:paraId="5BBD0387" w14:textId="77777777" w:rsidR="008A1D63" w:rsidRDefault="007417ED">
      <w:pPr>
        <w:pStyle w:val="a0"/>
      </w:pPr>
      <w:r>
        <w:rPr>
          <w:rFonts w:hint="eastAsia"/>
        </w:rPr>
        <w:t>★（</w:t>
      </w:r>
      <w:r>
        <w:rPr>
          <w:rFonts w:hint="eastAsia"/>
        </w:rPr>
        <w:t>4</w:t>
      </w:r>
      <w:r>
        <w:t>）</w:t>
      </w:r>
      <w:r>
        <w:rPr>
          <w:rFonts w:hint="eastAsia"/>
        </w:rPr>
        <w:t>本项目使用的所有服务工具和软件（包括但不限于网络边界完整性检查管理系统、网络安全事件调查处置工具箱系统、内网安全管理系统）无需本项目采购方购买，均由成交供应商自行提供。（响应文件中须提供承诺函，格式自拟）。</w:t>
      </w:r>
    </w:p>
    <w:p w14:paraId="7D3D2A88" w14:textId="77777777" w:rsidR="008A1D63" w:rsidRDefault="007417ED">
      <w:pPr>
        <w:pStyle w:val="a0"/>
        <w:rPr>
          <w:bCs/>
        </w:rPr>
      </w:pPr>
      <w:r>
        <w:rPr>
          <w:rFonts w:hint="eastAsia"/>
        </w:rPr>
        <w:t>（</w:t>
      </w:r>
      <w:r>
        <w:rPr>
          <w:rFonts w:hint="eastAsia"/>
        </w:rPr>
        <w:t>5</w:t>
      </w:r>
      <w:r>
        <w:rPr>
          <w:rFonts w:hint="eastAsia"/>
        </w:rPr>
        <w:t>）安全服务工具测试完后，对结果进行人工比对，响应供应商提供的工具和软件须满足如下要求：</w:t>
      </w:r>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195"/>
      </w:tblGrid>
      <w:tr w:rsidR="008A1D63" w14:paraId="1A90035E" w14:textId="77777777">
        <w:trPr>
          <w:trHeight w:val="515"/>
          <w:tblHeader/>
          <w:jc w:val="center"/>
        </w:trPr>
        <w:tc>
          <w:tcPr>
            <w:tcW w:w="1101" w:type="dxa"/>
            <w:vAlign w:val="center"/>
          </w:tcPr>
          <w:p w14:paraId="2E95911A" w14:textId="77777777" w:rsidR="008A1D63" w:rsidRDefault="007417ED">
            <w:pPr>
              <w:spacing w:line="360" w:lineRule="auto"/>
              <w:jc w:val="center"/>
              <w:rPr>
                <w:rFonts w:ascii="宋体" w:hAnsi="宋体" w:cs="宋体"/>
                <w:b/>
                <w:bCs/>
                <w:szCs w:val="21"/>
              </w:rPr>
            </w:pPr>
            <w:r>
              <w:rPr>
                <w:rFonts w:ascii="宋体" w:hAnsi="宋体" w:cs="宋体" w:hint="eastAsia"/>
                <w:b/>
                <w:bCs/>
                <w:szCs w:val="21"/>
              </w:rPr>
              <w:t>工具名称</w:t>
            </w:r>
          </w:p>
        </w:tc>
        <w:tc>
          <w:tcPr>
            <w:tcW w:w="7195" w:type="dxa"/>
            <w:vAlign w:val="center"/>
          </w:tcPr>
          <w:p w14:paraId="3AEC694A" w14:textId="77777777" w:rsidR="008A1D63" w:rsidRDefault="007417ED">
            <w:pPr>
              <w:spacing w:line="360" w:lineRule="auto"/>
              <w:jc w:val="center"/>
              <w:rPr>
                <w:rFonts w:ascii="宋体" w:hAnsi="宋体" w:cs="宋体"/>
                <w:b/>
                <w:bCs/>
                <w:szCs w:val="21"/>
              </w:rPr>
            </w:pPr>
            <w:r>
              <w:rPr>
                <w:rFonts w:ascii="宋体" w:hAnsi="宋体" w:cs="宋体" w:hint="eastAsia"/>
                <w:b/>
                <w:bCs/>
                <w:szCs w:val="21"/>
              </w:rPr>
              <w:t>工具要求</w:t>
            </w:r>
          </w:p>
        </w:tc>
      </w:tr>
      <w:tr w:rsidR="008A1D63" w14:paraId="7F6A0DF2" w14:textId="77777777">
        <w:trPr>
          <w:trHeight w:val="90"/>
          <w:jc w:val="center"/>
        </w:trPr>
        <w:tc>
          <w:tcPr>
            <w:tcW w:w="1101" w:type="dxa"/>
            <w:vAlign w:val="center"/>
          </w:tcPr>
          <w:p w14:paraId="21DDEB91" w14:textId="77777777" w:rsidR="008A1D63" w:rsidRDefault="007417ED">
            <w:pPr>
              <w:spacing w:line="360" w:lineRule="auto"/>
              <w:rPr>
                <w:rFonts w:ascii="宋体" w:hAnsi="宋体" w:cs="宋体"/>
                <w:szCs w:val="21"/>
              </w:rPr>
            </w:pPr>
            <w:r>
              <w:rPr>
                <w:rFonts w:ascii="宋体" w:hAnsi="宋体" w:cs="宋体" w:hint="eastAsia"/>
                <w:szCs w:val="21"/>
              </w:rPr>
              <w:t>网络边界完整性检查管理系</w:t>
            </w:r>
            <w:r>
              <w:rPr>
                <w:rFonts w:ascii="宋体" w:hAnsi="宋体" w:cs="宋体" w:hint="eastAsia"/>
                <w:szCs w:val="21"/>
              </w:rPr>
              <w:lastRenderedPageBreak/>
              <w:t>统</w:t>
            </w:r>
          </w:p>
        </w:tc>
        <w:tc>
          <w:tcPr>
            <w:tcW w:w="7195" w:type="dxa"/>
            <w:vAlign w:val="center"/>
          </w:tcPr>
          <w:p w14:paraId="59A2D8EA" w14:textId="77777777" w:rsidR="008A1D63" w:rsidRDefault="007417ED">
            <w:pPr>
              <w:spacing w:line="360" w:lineRule="auto"/>
              <w:jc w:val="left"/>
              <w:rPr>
                <w:rFonts w:ascii="宋体" w:hAnsi="宋体" w:cs="宋体"/>
                <w:szCs w:val="21"/>
              </w:rPr>
            </w:pPr>
            <w:r>
              <w:rPr>
                <w:rFonts w:ascii="宋体" w:hAnsi="宋体" w:cs="宋体" w:hint="eastAsia"/>
                <w:szCs w:val="21"/>
              </w:rPr>
              <w:lastRenderedPageBreak/>
              <w:t>服务过程中提供对网络边界完整性检查</w:t>
            </w:r>
          </w:p>
          <w:p w14:paraId="57686E89" w14:textId="77777777" w:rsidR="008A1D63" w:rsidRDefault="007417ED">
            <w:pPr>
              <w:spacing w:line="360" w:lineRule="auto"/>
              <w:jc w:val="left"/>
              <w:rPr>
                <w:rFonts w:ascii="宋体" w:hAnsi="宋体" w:cs="宋体"/>
                <w:szCs w:val="21"/>
              </w:rPr>
            </w:pPr>
            <w:r>
              <w:rPr>
                <w:rFonts w:ascii="宋体" w:hAnsi="宋体" w:cs="宋体" w:hint="eastAsia"/>
                <w:szCs w:val="21"/>
              </w:rPr>
              <w:t>工具原厂商为中国境内注册，产品拥有自主知识产权，并且为国内研发和生产。</w:t>
            </w:r>
          </w:p>
          <w:p w14:paraId="5C655C54" w14:textId="77777777" w:rsidR="008A1D63" w:rsidRDefault="007417ED">
            <w:pPr>
              <w:spacing w:line="360" w:lineRule="auto"/>
              <w:jc w:val="left"/>
              <w:rPr>
                <w:rFonts w:ascii="宋体" w:hAnsi="宋体" w:cs="宋体"/>
                <w:szCs w:val="21"/>
              </w:rPr>
            </w:pPr>
            <w:bookmarkStart w:id="8" w:name="_Hlk123136948"/>
            <w:r>
              <w:rPr>
                <w:rFonts w:ascii="宋体" w:hAnsi="宋体" w:cs="宋体" w:hint="eastAsia"/>
                <w:szCs w:val="21"/>
              </w:rPr>
              <w:lastRenderedPageBreak/>
              <w:t>▲</w:t>
            </w:r>
            <w:bookmarkEnd w:id="8"/>
            <w:r>
              <w:rPr>
                <w:rFonts w:ascii="宋体" w:hAnsi="宋体" w:cs="宋体" w:hint="eastAsia"/>
                <w:szCs w:val="21"/>
              </w:rPr>
              <w:t>具有国家版权局颁发的软件著作权登记证书（提供证明材料加盖厂家公章)。</w:t>
            </w:r>
          </w:p>
          <w:p w14:paraId="3793E532" w14:textId="77777777" w:rsidR="008A1D63" w:rsidRDefault="007417ED">
            <w:pPr>
              <w:spacing w:line="360" w:lineRule="auto"/>
              <w:jc w:val="left"/>
              <w:rPr>
                <w:rFonts w:ascii="宋体" w:hAnsi="宋体" w:cs="宋体"/>
                <w:szCs w:val="21"/>
              </w:rPr>
            </w:pPr>
            <w:r>
              <w:rPr>
                <w:rFonts w:ascii="宋体" w:hAnsi="宋体" w:cs="宋体" w:hint="eastAsia"/>
                <w:szCs w:val="21"/>
              </w:rPr>
              <w:t>工具需具备以下检测能力：</w:t>
            </w:r>
          </w:p>
          <w:p w14:paraId="3FCC9178" w14:textId="77777777" w:rsidR="008A1D63" w:rsidRDefault="007417ED">
            <w:pPr>
              <w:spacing w:line="360" w:lineRule="auto"/>
              <w:jc w:val="left"/>
              <w:rPr>
                <w:rFonts w:ascii="宋体" w:hAnsi="宋体" w:cs="宋体"/>
                <w:szCs w:val="21"/>
              </w:rPr>
            </w:pPr>
            <w:r>
              <w:rPr>
                <w:rFonts w:ascii="宋体" w:hAnsi="宋体" w:cs="宋体" w:hint="eastAsia"/>
                <w:szCs w:val="21"/>
              </w:rPr>
              <w:t>▲通过远程网络扫描，完成对违规内联行为的检测和定位；提供产品界面截图，并加盖厂家公章。</w:t>
            </w:r>
          </w:p>
          <w:p w14:paraId="25F58E6C" w14:textId="77777777" w:rsidR="008A1D63" w:rsidRDefault="007417ED">
            <w:pPr>
              <w:spacing w:line="360" w:lineRule="auto"/>
              <w:jc w:val="left"/>
              <w:rPr>
                <w:rFonts w:ascii="宋体" w:hAnsi="宋体" w:cs="宋体"/>
                <w:szCs w:val="21"/>
              </w:rPr>
            </w:pPr>
            <w:r>
              <w:rPr>
                <w:rFonts w:ascii="宋体" w:hAnsi="宋体" w:cs="宋体" w:hint="eastAsia"/>
                <w:szCs w:val="21"/>
              </w:rPr>
              <w:t>▲接入层网络设备的自动发现，应可自动识别设备厂商；自动扫描采集设备的软硬件信息，包括设备名称、设备描述、型号、软件版本、物理接口数量等；提供产品界面截图，并加盖厂家公章。</w:t>
            </w:r>
          </w:p>
          <w:p w14:paraId="5865994E" w14:textId="77777777" w:rsidR="008A1D63" w:rsidRDefault="007417ED">
            <w:pPr>
              <w:spacing w:line="360" w:lineRule="auto"/>
              <w:jc w:val="left"/>
              <w:rPr>
                <w:rFonts w:ascii="宋体" w:hAnsi="宋体" w:cs="宋体"/>
                <w:szCs w:val="21"/>
              </w:rPr>
            </w:pPr>
            <w:r>
              <w:rPr>
                <w:rFonts w:ascii="宋体" w:hAnsi="宋体" w:cs="宋体" w:hint="eastAsia"/>
                <w:szCs w:val="21"/>
              </w:rPr>
              <w:t>接入层交换设备端口和下联MAC地址的关联定位，应可自动识别接入层交换设备端口下联的MAC地址及其对应的IP地址；应对每一设备端口的接入历史提供详细审计，应可查询任一设备端口在过去某一时段曾接入的MAC地址和其对应的IP地址；提供产品界面截图，并加盖厂家公章。</w:t>
            </w:r>
          </w:p>
          <w:p w14:paraId="4CB71788" w14:textId="77777777" w:rsidR="008A1D63" w:rsidRDefault="007417ED">
            <w:pPr>
              <w:spacing w:line="360" w:lineRule="auto"/>
              <w:jc w:val="left"/>
              <w:rPr>
                <w:rFonts w:ascii="宋体" w:hAnsi="宋体" w:cs="宋体"/>
                <w:szCs w:val="21"/>
              </w:rPr>
            </w:pPr>
            <w:r>
              <w:rPr>
                <w:rFonts w:ascii="宋体" w:hAnsi="宋体" w:cs="宋体" w:hint="eastAsia"/>
                <w:szCs w:val="21"/>
              </w:rPr>
              <w:t>工具基于WEB管理，必须提供HTTPS访问模式；提供产品界面截图，并加盖厂家公章。</w:t>
            </w:r>
          </w:p>
          <w:p w14:paraId="270EA036" w14:textId="77777777" w:rsidR="008A1D63" w:rsidRDefault="007417ED">
            <w:pPr>
              <w:spacing w:line="360" w:lineRule="auto"/>
              <w:jc w:val="left"/>
              <w:rPr>
                <w:rFonts w:ascii="宋体" w:hAnsi="宋体" w:cs="宋体"/>
                <w:szCs w:val="21"/>
              </w:rPr>
            </w:pPr>
            <w:r>
              <w:rPr>
                <w:rFonts w:ascii="宋体" w:hAnsi="宋体" w:cs="宋体" w:hint="eastAsia"/>
                <w:szCs w:val="21"/>
              </w:rPr>
              <w:t>系统自身需提供用户校验机制，用户密码设置需提供复杂度检验机制，保证系统自身密码强壮性；提供产品界面截图，并加盖厂家公章。</w:t>
            </w:r>
          </w:p>
          <w:p w14:paraId="77250F5B" w14:textId="77777777" w:rsidR="008A1D63" w:rsidRDefault="007417ED">
            <w:pPr>
              <w:spacing w:line="360" w:lineRule="auto"/>
              <w:jc w:val="left"/>
              <w:rPr>
                <w:rFonts w:ascii="宋体" w:hAnsi="宋体" w:cs="宋体"/>
                <w:szCs w:val="21"/>
              </w:rPr>
            </w:pPr>
            <w:r>
              <w:rPr>
                <w:rFonts w:ascii="宋体" w:hAnsi="宋体" w:cs="宋体" w:hint="eastAsia"/>
                <w:szCs w:val="21"/>
              </w:rPr>
              <w:t>应提供定点登录机制，即只允许用户从指定的地址登录，防止系统遭暴力破解和攻击；提供产品界面截图，并加盖厂家公章。</w:t>
            </w:r>
          </w:p>
          <w:p w14:paraId="63CB0ACC" w14:textId="77777777" w:rsidR="008A1D63" w:rsidRDefault="007417ED">
            <w:pPr>
              <w:spacing w:line="360" w:lineRule="auto"/>
              <w:jc w:val="left"/>
              <w:rPr>
                <w:rFonts w:ascii="宋体" w:hAnsi="宋体" w:cs="宋体"/>
                <w:szCs w:val="21"/>
              </w:rPr>
            </w:pPr>
            <w:r>
              <w:rPr>
                <w:rFonts w:ascii="宋体" w:hAnsi="宋体" w:cs="宋体" w:hint="eastAsia"/>
                <w:szCs w:val="21"/>
              </w:rPr>
              <w:t>▲用户登录失败次数超过设定阀值，应提供用户锁定功能，防止系统遭受暴力破解；提供产品界面截图，并加盖厂家公章。</w:t>
            </w:r>
          </w:p>
        </w:tc>
      </w:tr>
      <w:tr w:rsidR="008A1D63" w14:paraId="390483B7" w14:textId="77777777">
        <w:trPr>
          <w:trHeight w:val="90"/>
          <w:jc w:val="center"/>
        </w:trPr>
        <w:tc>
          <w:tcPr>
            <w:tcW w:w="1101" w:type="dxa"/>
            <w:vAlign w:val="center"/>
          </w:tcPr>
          <w:p w14:paraId="22A5F4F4" w14:textId="77777777" w:rsidR="008A1D63" w:rsidRDefault="007417ED">
            <w:pPr>
              <w:spacing w:line="360" w:lineRule="auto"/>
              <w:rPr>
                <w:rFonts w:ascii="宋体" w:hAnsi="宋体" w:cs="宋体"/>
                <w:szCs w:val="21"/>
              </w:rPr>
            </w:pPr>
            <w:r>
              <w:rPr>
                <w:rFonts w:ascii="宋体" w:hAnsi="宋体" w:cs="宋体" w:hint="eastAsia"/>
                <w:szCs w:val="21"/>
              </w:rPr>
              <w:lastRenderedPageBreak/>
              <w:t>网络安全事件调查处置工具箱系统</w:t>
            </w:r>
          </w:p>
        </w:tc>
        <w:tc>
          <w:tcPr>
            <w:tcW w:w="7195" w:type="dxa"/>
            <w:vAlign w:val="center"/>
          </w:tcPr>
          <w:p w14:paraId="53B2E7D1" w14:textId="77777777" w:rsidR="008A1D63" w:rsidRDefault="007417ED">
            <w:pPr>
              <w:spacing w:line="360" w:lineRule="auto"/>
              <w:jc w:val="left"/>
              <w:rPr>
                <w:rFonts w:ascii="宋体" w:hAnsi="宋体" w:cs="宋体"/>
                <w:szCs w:val="21"/>
              </w:rPr>
            </w:pPr>
            <w:r>
              <w:rPr>
                <w:rFonts w:ascii="宋体" w:hAnsi="宋体" w:cs="宋体" w:hint="eastAsia"/>
                <w:szCs w:val="21"/>
              </w:rPr>
              <w:t>服务过程中提供网络安全事件调查处置工具对网络安全事件调查处置工作现场的技术支持，根据制定的任务生成采集U盘，通过工具进行现场数据采集、数据分析、攻击事件回溯、生成调查报告四个步骤完成调查处置工作。并将调查结果数据上报到网络安全事件调查处置平台中，通过平台的长期运行、数据积累，为信息系统和网络安全态势感知与通报预警提供精准的网络安全事件数据,并且通过大数据分析，能够预知、预判网络安全事件的发展和爆发趋势，及时进行通报预警。</w:t>
            </w:r>
          </w:p>
          <w:p w14:paraId="11741917" w14:textId="77777777" w:rsidR="008A1D63" w:rsidRDefault="007417ED">
            <w:pPr>
              <w:pStyle w:val="a0"/>
              <w:ind w:firstLineChars="0" w:firstLine="0"/>
            </w:pPr>
            <w:r>
              <w:rPr>
                <w:rFonts w:hint="eastAsia"/>
              </w:rPr>
              <w:t>▲具有国家版权局颁发的软件著作权登记证书</w:t>
            </w:r>
          </w:p>
          <w:p w14:paraId="2DF34ADE" w14:textId="77777777" w:rsidR="008A1D63" w:rsidRDefault="007417ED">
            <w:pPr>
              <w:spacing w:line="360" w:lineRule="auto"/>
              <w:jc w:val="left"/>
              <w:rPr>
                <w:rFonts w:ascii="宋体" w:hAnsi="宋体" w:cs="宋体"/>
                <w:szCs w:val="21"/>
              </w:rPr>
            </w:pPr>
            <w:r>
              <w:rPr>
                <w:rFonts w:ascii="宋体" w:hAnsi="宋体" w:cs="宋体" w:hint="eastAsia"/>
                <w:szCs w:val="21"/>
              </w:rPr>
              <w:lastRenderedPageBreak/>
              <w:t>▲支持将攻击者攻击行为进行回溯，包括扫描网站、发现漏洞、发起攻击、入侵主机、高危后果、清除痕迹共6个过程；提供产品界面截图，并加盖厂家公章。</w:t>
            </w:r>
          </w:p>
          <w:p w14:paraId="698BF35F" w14:textId="77777777" w:rsidR="008A1D63" w:rsidRDefault="007417ED">
            <w:pPr>
              <w:spacing w:line="360" w:lineRule="auto"/>
              <w:jc w:val="left"/>
            </w:pPr>
            <w:r>
              <w:rPr>
                <w:rFonts w:ascii="宋体" w:hAnsi="宋体" w:cs="宋体" w:hint="eastAsia"/>
                <w:szCs w:val="21"/>
              </w:rPr>
              <w:t>▲支持知识库管理，主要包括：漏洞库、恶意程序样本库、网络安全事件处置知识库、调查处置工具库4个功能；提供产品界面截图，并加盖厂家公章。</w:t>
            </w:r>
          </w:p>
        </w:tc>
      </w:tr>
      <w:tr w:rsidR="008A1D63" w14:paraId="6A70FE7B" w14:textId="77777777">
        <w:trPr>
          <w:trHeight w:val="90"/>
          <w:jc w:val="center"/>
        </w:trPr>
        <w:tc>
          <w:tcPr>
            <w:tcW w:w="1101" w:type="dxa"/>
            <w:vAlign w:val="center"/>
          </w:tcPr>
          <w:p w14:paraId="7D3DD526" w14:textId="77777777" w:rsidR="008A1D63" w:rsidRDefault="007417ED">
            <w:pPr>
              <w:spacing w:line="360" w:lineRule="auto"/>
              <w:rPr>
                <w:rFonts w:ascii="宋体" w:hAnsi="宋体" w:cs="宋体"/>
                <w:szCs w:val="21"/>
              </w:rPr>
            </w:pPr>
            <w:r>
              <w:rPr>
                <w:rFonts w:ascii="宋体" w:hAnsi="宋体" w:cs="宋体" w:hint="eastAsia"/>
                <w:szCs w:val="21"/>
              </w:rPr>
              <w:lastRenderedPageBreak/>
              <w:t>内网安全管理系统</w:t>
            </w:r>
          </w:p>
        </w:tc>
        <w:tc>
          <w:tcPr>
            <w:tcW w:w="7195" w:type="dxa"/>
            <w:vAlign w:val="center"/>
          </w:tcPr>
          <w:p w14:paraId="4827128F" w14:textId="77777777" w:rsidR="008A1D63" w:rsidRDefault="007417ED">
            <w:pPr>
              <w:spacing w:line="360" w:lineRule="auto"/>
              <w:jc w:val="left"/>
              <w:rPr>
                <w:rFonts w:ascii="宋体" w:hAnsi="宋体" w:cs="宋体"/>
                <w:szCs w:val="21"/>
              </w:rPr>
            </w:pPr>
            <w:r>
              <w:rPr>
                <w:rFonts w:ascii="宋体" w:hAnsi="宋体" w:cs="宋体" w:hint="eastAsia"/>
                <w:szCs w:val="21"/>
              </w:rPr>
              <w:t>服务过程中提供对内网进行安全检测</w:t>
            </w:r>
          </w:p>
          <w:p w14:paraId="1DFFC640" w14:textId="77777777" w:rsidR="008A1D63" w:rsidRDefault="007417ED">
            <w:pPr>
              <w:pStyle w:val="a0"/>
              <w:ind w:firstLineChars="0" w:firstLine="0"/>
            </w:pPr>
            <w:r>
              <w:rPr>
                <w:rFonts w:hint="eastAsia"/>
              </w:rPr>
              <w:t>▲具有国家版权局颁发的软件著作权登记证书</w:t>
            </w:r>
          </w:p>
          <w:p w14:paraId="786557F8" w14:textId="77777777" w:rsidR="008A1D63" w:rsidRDefault="007417ED">
            <w:pPr>
              <w:spacing w:line="360" w:lineRule="auto"/>
              <w:jc w:val="left"/>
              <w:rPr>
                <w:rFonts w:ascii="宋体" w:hAnsi="宋体" w:cs="宋体"/>
                <w:szCs w:val="21"/>
              </w:rPr>
            </w:pPr>
            <w:r>
              <w:rPr>
                <w:rFonts w:ascii="宋体" w:hAnsi="宋体" w:cs="宋体" w:hint="eastAsia"/>
                <w:szCs w:val="21"/>
              </w:rPr>
              <w:t>▲工具必须通过公安部的检测(需提供公安部信息安全产品检测中心出具的检测报告的关键页并加盖厂家公章)。</w:t>
            </w:r>
          </w:p>
          <w:p w14:paraId="62ECB350" w14:textId="77777777" w:rsidR="008A1D63" w:rsidRDefault="007417ED">
            <w:pPr>
              <w:spacing w:line="360" w:lineRule="auto"/>
              <w:jc w:val="left"/>
              <w:rPr>
                <w:rFonts w:ascii="宋体" w:hAnsi="宋体" w:cs="宋体"/>
                <w:szCs w:val="21"/>
              </w:rPr>
            </w:pPr>
            <w:r>
              <w:rPr>
                <w:rFonts w:ascii="宋体" w:hAnsi="宋体" w:cs="宋体" w:hint="eastAsia"/>
                <w:szCs w:val="21"/>
              </w:rPr>
              <w:t>基本功能：在windows/Linux系统下，实现从EFI/UEFI/MBR层开始接管主机，早于操作系统启动，能够监控包括操作系统在内的所有运行轨迹，实现“全息日志”监控。</w:t>
            </w:r>
          </w:p>
          <w:p w14:paraId="2DA7E565" w14:textId="77777777" w:rsidR="008A1D63" w:rsidRDefault="007417ED">
            <w:pPr>
              <w:spacing w:line="360" w:lineRule="auto"/>
              <w:jc w:val="left"/>
              <w:rPr>
                <w:rFonts w:ascii="宋体" w:hAnsi="宋体" w:cs="宋体"/>
                <w:szCs w:val="21"/>
              </w:rPr>
            </w:pPr>
            <w:r>
              <w:rPr>
                <w:rFonts w:ascii="宋体" w:hAnsi="宋体" w:cs="宋体" w:hint="eastAsia"/>
                <w:szCs w:val="21"/>
              </w:rPr>
              <w:t>▲根据全息日志，进行逆向推导，可以使系统回退到过去的任意时刻，反之，向前推导，可以从过去某个时刻再返回后来的某个时刻，从而实现整个主机系统的“时光旅行”；提供产品界面截图，并加盖厂家公章。</w:t>
            </w:r>
          </w:p>
          <w:p w14:paraId="1D182BA9" w14:textId="77777777" w:rsidR="008A1D63" w:rsidRDefault="007417ED">
            <w:pPr>
              <w:spacing w:line="360" w:lineRule="auto"/>
              <w:jc w:val="left"/>
              <w:rPr>
                <w:rFonts w:ascii="宋体" w:hAnsi="宋体" w:cs="宋体"/>
                <w:szCs w:val="21"/>
              </w:rPr>
            </w:pPr>
            <w:r>
              <w:rPr>
                <w:rFonts w:ascii="宋体" w:hAnsi="宋体" w:cs="宋体" w:hint="eastAsia"/>
                <w:szCs w:val="21"/>
              </w:rPr>
              <w:t>在一定时段内，可以随意找回硬盘在该时段内任意时刻的数据；提供产品界面截图，并加盖厂家公章。</w:t>
            </w:r>
          </w:p>
          <w:p w14:paraId="434FAF50" w14:textId="77777777" w:rsidR="008A1D63" w:rsidRDefault="007417ED">
            <w:pPr>
              <w:spacing w:line="360" w:lineRule="auto"/>
              <w:jc w:val="left"/>
              <w:rPr>
                <w:rFonts w:ascii="宋体" w:hAnsi="宋体" w:cs="宋体"/>
                <w:szCs w:val="21"/>
              </w:rPr>
            </w:pPr>
            <w:r>
              <w:rPr>
                <w:rFonts w:ascii="宋体" w:hAnsi="宋体" w:cs="宋体" w:hint="eastAsia"/>
                <w:szCs w:val="21"/>
              </w:rPr>
              <w:t>易用性：傻瓜式操作界面，安装后无需任何操作设置就可以备份系统和所有数据，可以任意恢复系统，找回任何数据。</w:t>
            </w:r>
          </w:p>
          <w:p w14:paraId="63055D63" w14:textId="77777777" w:rsidR="008A1D63" w:rsidRDefault="007417ED">
            <w:pPr>
              <w:spacing w:line="360" w:lineRule="auto"/>
              <w:jc w:val="left"/>
              <w:rPr>
                <w:rFonts w:ascii="宋体" w:hAnsi="宋体" w:cs="宋体"/>
                <w:szCs w:val="21"/>
              </w:rPr>
            </w:pPr>
            <w:r>
              <w:rPr>
                <w:rFonts w:ascii="宋体" w:hAnsi="宋体" w:cs="宋体" w:hint="eastAsia"/>
                <w:szCs w:val="21"/>
              </w:rPr>
              <w:t>性能：系统效率影响小于3%。</w:t>
            </w:r>
          </w:p>
          <w:p w14:paraId="5FDC8A30" w14:textId="77777777" w:rsidR="008A1D63" w:rsidRDefault="007417ED">
            <w:pPr>
              <w:spacing w:line="360" w:lineRule="auto"/>
              <w:jc w:val="left"/>
              <w:rPr>
                <w:rFonts w:ascii="宋体" w:hAnsi="宋体" w:cs="宋体"/>
                <w:szCs w:val="21"/>
              </w:rPr>
            </w:pPr>
            <w:r>
              <w:rPr>
                <w:rFonts w:ascii="宋体" w:hAnsi="宋体" w:cs="宋体" w:hint="eastAsia"/>
                <w:szCs w:val="21"/>
              </w:rPr>
              <w:t>功能：任何硬盘数据的找回都无需重启系统。任何数据的找回，无需覆盖或者破坏当前数据，实现数据的实时在线验证。</w:t>
            </w:r>
          </w:p>
          <w:p w14:paraId="2AAE2A81" w14:textId="77777777" w:rsidR="008A1D63" w:rsidRDefault="007417ED">
            <w:pPr>
              <w:spacing w:line="360" w:lineRule="auto"/>
              <w:jc w:val="left"/>
              <w:rPr>
                <w:rFonts w:ascii="宋体" w:hAnsi="宋体" w:cs="宋体"/>
                <w:szCs w:val="21"/>
              </w:rPr>
            </w:pPr>
            <w:r>
              <w:rPr>
                <w:rFonts w:ascii="宋体" w:hAnsi="宋体" w:cs="宋体" w:hint="eastAsia"/>
                <w:szCs w:val="21"/>
              </w:rPr>
              <w:t>操作系统：支持：windowsxp及以上的windows操作系统</w:t>
            </w:r>
          </w:p>
          <w:p w14:paraId="76A1733F" w14:textId="77777777" w:rsidR="008A1D63" w:rsidRDefault="007417ED">
            <w:pPr>
              <w:spacing w:line="360" w:lineRule="auto"/>
              <w:jc w:val="left"/>
              <w:rPr>
                <w:rFonts w:ascii="宋体" w:hAnsi="宋体" w:cs="宋体"/>
                <w:szCs w:val="21"/>
              </w:rPr>
            </w:pPr>
            <w:r>
              <w:rPr>
                <w:rFonts w:ascii="宋体" w:hAnsi="宋体" w:cs="宋体" w:hint="eastAsia"/>
                <w:szCs w:val="21"/>
              </w:rPr>
              <w:t>支持：server2003及以上的server的操作系统</w:t>
            </w:r>
          </w:p>
          <w:p w14:paraId="2ACF36AB" w14:textId="77777777" w:rsidR="008A1D63" w:rsidRDefault="007417ED">
            <w:pPr>
              <w:spacing w:line="360" w:lineRule="auto"/>
              <w:jc w:val="left"/>
              <w:rPr>
                <w:rFonts w:ascii="宋体" w:hAnsi="宋体" w:cs="宋体"/>
                <w:szCs w:val="21"/>
              </w:rPr>
            </w:pPr>
            <w:r>
              <w:rPr>
                <w:rFonts w:ascii="宋体" w:hAnsi="宋体" w:cs="宋体" w:hint="eastAsia"/>
                <w:szCs w:val="21"/>
              </w:rPr>
              <w:t>支持：Linux环境支持开源版Centos/Ubuntu/RedHat/TeamLinux/USE/Debian等。</w:t>
            </w:r>
          </w:p>
        </w:tc>
      </w:tr>
    </w:tbl>
    <w:p w14:paraId="0BDFB603" w14:textId="77777777" w:rsidR="008A1D63" w:rsidRPr="008410E5" w:rsidRDefault="008410E5">
      <w:pPr>
        <w:pStyle w:val="2"/>
        <w:rPr>
          <w:b/>
          <w:bCs/>
        </w:rPr>
      </w:pPr>
      <w:bookmarkStart w:id="9" w:name="_Toc24788"/>
      <w:r w:rsidRPr="008410E5">
        <w:rPr>
          <w:rFonts w:hint="eastAsia"/>
          <w:b/>
          <w:bCs/>
        </w:rPr>
        <w:t>3</w:t>
      </w:r>
      <w:r w:rsidRPr="008410E5">
        <w:rPr>
          <w:b/>
          <w:bCs/>
        </w:rPr>
        <w:t xml:space="preserve">.7 </w:t>
      </w:r>
      <w:r w:rsidR="007417ED" w:rsidRPr="008410E5">
        <w:rPr>
          <w:rFonts w:hint="eastAsia"/>
          <w:b/>
          <w:bCs/>
        </w:rPr>
        <w:t>交付报告要求</w:t>
      </w:r>
      <w:bookmarkEnd w:id="9"/>
    </w:p>
    <w:p w14:paraId="20565833" w14:textId="77777777" w:rsidR="008A1D63" w:rsidRDefault="007417ED">
      <w:pPr>
        <w:pStyle w:val="a0"/>
      </w:pPr>
      <w:r>
        <w:rPr>
          <w:rFonts w:hint="eastAsia"/>
        </w:rPr>
        <w:t>服务中产生的全部档案资料版权归所有，未经允许的情况下，不得以任何形式向第三方提供安全</w:t>
      </w:r>
      <w:r>
        <w:rPr>
          <w:rFonts w:hint="eastAsia"/>
        </w:rPr>
        <w:lastRenderedPageBreak/>
        <w:t>技术文档的全部或部分内容，交付文件包括但不限于如下成果和报告：</w:t>
      </w:r>
    </w:p>
    <w:p w14:paraId="2B825E77" w14:textId="469C58D9" w:rsidR="008A1D63" w:rsidRDefault="00734C5B" w:rsidP="00734C5B">
      <w:pPr>
        <w:pStyle w:val="a0"/>
        <w:ind w:left="420" w:firstLineChars="0" w:firstLine="0"/>
      </w:pPr>
      <w:r w:rsidRPr="00734C5B">
        <w:rPr>
          <w:rFonts w:hint="eastAsia"/>
        </w:rPr>
        <w:t>（</w:t>
      </w:r>
      <w:r w:rsidRPr="00734C5B">
        <w:rPr>
          <w:rFonts w:hint="eastAsia"/>
        </w:rPr>
        <w:t>1</w:t>
      </w:r>
      <w:r w:rsidRPr="00734C5B">
        <w:rPr>
          <w:rFonts w:hint="eastAsia"/>
        </w:rPr>
        <w:t>）</w:t>
      </w:r>
      <w:r w:rsidR="007417ED">
        <w:rPr>
          <w:rFonts w:hint="eastAsia"/>
        </w:rPr>
        <w:t>等级保护测评实施计划</w:t>
      </w:r>
      <w:r w:rsidR="00413CB2">
        <w:rPr>
          <w:rFonts w:hint="eastAsia"/>
        </w:rPr>
        <w:t>；</w:t>
      </w:r>
    </w:p>
    <w:p w14:paraId="436ECF13" w14:textId="7709655B" w:rsidR="008A1D63" w:rsidRDefault="00734C5B">
      <w:pPr>
        <w:pStyle w:val="a0"/>
      </w:pPr>
      <w:r>
        <w:rPr>
          <w:rFonts w:hint="eastAsia"/>
        </w:rPr>
        <w:t>（</w:t>
      </w:r>
      <w:r>
        <w:rPr>
          <w:rFonts w:hint="eastAsia"/>
        </w:rPr>
        <w:t>2</w:t>
      </w:r>
      <w:r>
        <w:rPr>
          <w:rFonts w:hint="eastAsia"/>
        </w:rPr>
        <w:t>）</w:t>
      </w:r>
      <w:r w:rsidR="007417ED">
        <w:rPr>
          <w:rFonts w:hint="eastAsia"/>
        </w:rPr>
        <w:t>问题整改清单</w:t>
      </w:r>
      <w:bookmarkStart w:id="10" w:name="_Hlk123138572"/>
      <w:r w:rsidR="007417ED">
        <w:rPr>
          <w:rFonts w:hint="eastAsia"/>
        </w:rPr>
        <w:t>（如有需要）</w:t>
      </w:r>
      <w:bookmarkEnd w:id="10"/>
      <w:r w:rsidR="00413CB2">
        <w:rPr>
          <w:rFonts w:hint="eastAsia"/>
        </w:rPr>
        <w:t>；</w:t>
      </w:r>
    </w:p>
    <w:p w14:paraId="0D0AEF8F" w14:textId="3E823CCF" w:rsidR="008A1D63" w:rsidRDefault="00734C5B">
      <w:pPr>
        <w:pStyle w:val="a0"/>
      </w:pPr>
      <w:r>
        <w:rPr>
          <w:rFonts w:hint="eastAsia"/>
        </w:rPr>
        <w:t>（</w:t>
      </w:r>
      <w:r>
        <w:rPr>
          <w:rFonts w:hint="eastAsia"/>
        </w:rPr>
        <w:t>3</w:t>
      </w:r>
      <w:r>
        <w:rPr>
          <w:rFonts w:hint="eastAsia"/>
        </w:rPr>
        <w:t>）</w:t>
      </w:r>
      <w:r w:rsidR="007417ED">
        <w:rPr>
          <w:rFonts w:hint="eastAsia"/>
        </w:rPr>
        <w:t>网络安全等级保护测评报告</w:t>
      </w:r>
      <w:r w:rsidR="00413CB2">
        <w:rPr>
          <w:rFonts w:hint="eastAsia"/>
        </w:rPr>
        <w:t>；</w:t>
      </w:r>
    </w:p>
    <w:p w14:paraId="77950AC0" w14:textId="2563A8A4" w:rsidR="008A1D63" w:rsidRDefault="00734C5B">
      <w:pPr>
        <w:pStyle w:val="a0"/>
      </w:pPr>
      <w:r>
        <w:rPr>
          <w:rFonts w:hint="eastAsia"/>
        </w:rPr>
        <w:t>（</w:t>
      </w:r>
      <w:r>
        <w:rPr>
          <w:rFonts w:hint="eastAsia"/>
        </w:rPr>
        <w:t>4</w:t>
      </w:r>
      <w:r>
        <w:rPr>
          <w:rFonts w:hint="eastAsia"/>
        </w:rPr>
        <w:t>）</w:t>
      </w:r>
      <w:r w:rsidR="007417ED">
        <w:rPr>
          <w:rFonts w:hint="eastAsia"/>
        </w:rPr>
        <w:t>其他认为有必要的交付物</w:t>
      </w:r>
      <w:r w:rsidR="00413CB2">
        <w:rPr>
          <w:rFonts w:hint="eastAsia"/>
        </w:rPr>
        <w:t>。</w:t>
      </w:r>
      <w:bookmarkStart w:id="11" w:name="_GoBack"/>
      <w:bookmarkEnd w:id="11"/>
    </w:p>
    <w:p w14:paraId="2BCA64BB" w14:textId="77777777" w:rsidR="008A1D63" w:rsidRPr="008410E5" w:rsidRDefault="008410E5">
      <w:pPr>
        <w:pStyle w:val="2"/>
        <w:rPr>
          <w:b/>
          <w:bCs/>
        </w:rPr>
      </w:pPr>
      <w:bookmarkStart w:id="12" w:name="_Toc14088"/>
      <w:r w:rsidRPr="008410E5">
        <w:rPr>
          <w:rFonts w:hint="eastAsia"/>
          <w:b/>
          <w:bCs/>
        </w:rPr>
        <w:t>3</w:t>
      </w:r>
      <w:r w:rsidRPr="008410E5">
        <w:rPr>
          <w:b/>
          <w:bCs/>
        </w:rPr>
        <w:t xml:space="preserve">.8 </w:t>
      </w:r>
      <w:r w:rsidR="007417ED" w:rsidRPr="008410E5">
        <w:rPr>
          <w:rFonts w:hint="eastAsia"/>
          <w:b/>
          <w:bCs/>
        </w:rPr>
        <w:t>安全保密要求</w:t>
      </w:r>
      <w:bookmarkEnd w:id="12"/>
    </w:p>
    <w:p w14:paraId="0E8732E0" w14:textId="77777777" w:rsidR="008A1D63" w:rsidRDefault="007417ED">
      <w:pPr>
        <w:pStyle w:val="a0"/>
      </w:pPr>
      <w:r>
        <w:rPr>
          <w:rFonts w:hint="eastAsia"/>
        </w:rPr>
        <w:t>成交供应商应当与签署保密协议，对于安全服务所获取的相关信息进行严格保密，未经授权不得泄露给任何单位和个人，不得利用此数据、信息进行任何侵害信息系统的行为。</w:t>
      </w:r>
    </w:p>
    <w:p w14:paraId="73B78627" w14:textId="77777777" w:rsidR="008A1D63" w:rsidRPr="008410E5" w:rsidRDefault="008410E5">
      <w:pPr>
        <w:pStyle w:val="2"/>
        <w:rPr>
          <w:b/>
          <w:bCs/>
        </w:rPr>
      </w:pPr>
      <w:bookmarkStart w:id="13" w:name="_Toc32661"/>
      <w:r w:rsidRPr="008410E5">
        <w:rPr>
          <w:rFonts w:hint="eastAsia"/>
          <w:b/>
          <w:bCs/>
        </w:rPr>
        <w:t>3</w:t>
      </w:r>
      <w:r w:rsidRPr="008410E5">
        <w:rPr>
          <w:b/>
          <w:bCs/>
        </w:rPr>
        <w:t xml:space="preserve">.9 </w:t>
      </w:r>
      <w:r w:rsidR="007417ED" w:rsidRPr="008410E5">
        <w:rPr>
          <w:rFonts w:hint="eastAsia"/>
          <w:b/>
          <w:bCs/>
        </w:rPr>
        <w:t>服务质量要求</w:t>
      </w:r>
      <w:bookmarkEnd w:id="13"/>
    </w:p>
    <w:p w14:paraId="62A26AA5" w14:textId="77777777" w:rsidR="008A1D63" w:rsidRDefault="007417ED">
      <w:pPr>
        <w:pStyle w:val="a0"/>
      </w:pPr>
      <w:r>
        <w:rPr>
          <w:rFonts w:hint="eastAsia"/>
        </w:rPr>
        <w:t>本项目为等级保护测评服务项目，请详细列明项目组成员角色、技术资质，并且保证项目成果符合佛山市公安局网安支队要求。</w:t>
      </w:r>
    </w:p>
    <w:p w14:paraId="0BE22C1D" w14:textId="77777777" w:rsidR="008A1D63" w:rsidRDefault="007417ED">
      <w:pPr>
        <w:pStyle w:val="1"/>
        <w:rPr>
          <w:lang w:val="zh-CN"/>
        </w:rPr>
      </w:pPr>
      <w:bookmarkStart w:id="14" w:name="_Toc26730"/>
      <w:bookmarkStart w:id="15" w:name="_Toc15555977"/>
      <w:bookmarkStart w:id="16" w:name="_Toc23923"/>
      <w:bookmarkStart w:id="17" w:name="_Toc1008"/>
      <w:bookmarkStart w:id="18" w:name="_Toc382226270"/>
      <w:bookmarkStart w:id="19" w:name="_Toc368053514"/>
      <w:bookmarkStart w:id="20" w:name="_Toc10330"/>
      <w:bookmarkStart w:id="21" w:name="_Toc15555978"/>
      <w:bookmarkStart w:id="22" w:name="_Toc32385"/>
      <w:bookmarkStart w:id="23" w:name="_Toc2848687"/>
      <w:bookmarkStart w:id="24" w:name="_Toc12111"/>
      <w:bookmarkStart w:id="25" w:name="_Toc436140682"/>
      <w:bookmarkStart w:id="26" w:name="_Toc7367"/>
      <w:bookmarkStart w:id="27" w:name="_Toc368036945"/>
      <w:bookmarkStart w:id="28" w:name="_Toc1293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hint="eastAsia"/>
          <w:lang w:val="zh-CN"/>
        </w:rPr>
        <w:t>商务要求</w:t>
      </w:r>
    </w:p>
    <w:p w14:paraId="7EC304C9" w14:textId="77777777" w:rsidR="008A1D63" w:rsidRPr="008410E5" w:rsidRDefault="008410E5">
      <w:pPr>
        <w:pStyle w:val="2"/>
        <w:rPr>
          <w:b/>
          <w:bCs/>
        </w:rPr>
      </w:pPr>
      <w:r w:rsidRPr="008410E5">
        <w:rPr>
          <w:rFonts w:hint="eastAsia"/>
          <w:b/>
          <w:bCs/>
        </w:rPr>
        <w:t>4</w:t>
      </w:r>
      <w:r w:rsidRPr="008410E5">
        <w:rPr>
          <w:b/>
          <w:bCs/>
        </w:rPr>
        <w:t xml:space="preserve">.1 </w:t>
      </w:r>
      <w:r w:rsidR="007417ED" w:rsidRPr="008410E5">
        <w:rPr>
          <w:rFonts w:hint="eastAsia"/>
          <w:b/>
          <w:bCs/>
        </w:rPr>
        <w:t>交付要求</w:t>
      </w:r>
    </w:p>
    <w:p w14:paraId="1A9B9253" w14:textId="77777777" w:rsidR="008A1D63" w:rsidRDefault="007417ED">
      <w:pPr>
        <w:pStyle w:val="a0"/>
      </w:pPr>
      <w:r>
        <w:rPr>
          <w:rFonts w:hint="eastAsia"/>
        </w:rPr>
        <w:t>本项目服务期限，自签订合同之日起</w:t>
      </w:r>
      <w:r>
        <w:rPr>
          <w:rFonts w:hint="eastAsia"/>
        </w:rPr>
        <w:t>12</w:t>
      </w:r>
      <w:r>
        <w:rPr>
          <w:rFonts w:hint="eastAsia"/>
        </w:rPr>
        <w:t>个月内完成上述信息系统的等级保护测评工作，并将最终的《信息系统等级测评报告》提交至佛山市公安局网安支队进行备案。</w:t>
      </w:r>
    </w:p>
    <w:p w14:paraId="5D494501" w14:textId="77777777" w:rsidR="008A1D63" w:rsidRPr="008410E5" w:rsidRDefault="008410E5">
      <w:pPr>
        <w:pStyle w:val="2"/>
        <w:rPr>
          <w:b/>
          <w:bCs/>
        </w:rPr>
      </w:pPr>
      <w:r w:rsidRPr="008410E5">
        <w:rPr>
          <w:rFonts w:hint="eastAsia"/>
          <w:b/>
          <w:bCs/>
        </w:rPr>
        <w:t>4</w:t>
      </w:r>
      <w:r w:rsidRPr="008410E5">
        <w:rPr>
          <w:b/>
          <w:bCs/>
        </w:rPr>
        <w:t xml:space="preserve">.2 </w:t>
      </w:r>
      <w:r w:rsidR="007417ED" w:rsidRPr="008410E5">
        <w:rPr>
          <w:rFonts w:hint="eastAsia"/>
          <w:b/>
          <w:bCs/>
        </w:rPr>
        <w:t>验收要求</w:t>
      </w:r>
    </w:p>
    <w:p w14:paraId="5EE922CF" w14:textId="77777777" w:rsidR="008A1D63" w:rsidRDefault="007417ED">
      <w:pPr>
        <w:pStyle w:val="a0"/>
      </w:pPr>
      <w:r>
        <w:rPr>
          <w:rFonts w:hint="eastAsia"/>
        </w:rPr>
        <w:t>成交供应商是协助采购人完成信息系统定级备案材料编写，等保测评资产收集，等保测评准备材料，等保整改技术指导服务，并聘请具有国家等级保护协调小组办公室颁发的等级测评资质的机构对以下信息系统完成等级保护测评服务，提交《信息系统等级保护测评报告》。</w:t>
      </w:r>
    </w:p>
    <w:p w14:paraId="30E94B2C" w14:textId="77777777" w:rsidR="008A1D63" w:rsidRPr="00E33E3A" w:rsidRDefault="00E33E3A">
      <w:pPr>
        <w:pStyle w:val="2"/>
        <w:rPr>
          <w:b/>
          <w:bCs/>
        </w:rPr>
      </w:pPr>
      <w:r w:rsidRPr="00E33E3A">
        <w:rPr>
          <w:rFonts w:hint="eastAsia"/>
          <w:b/>
          <w:bCs/>
        </w:rPr>
        <w:t>4</w:t>
      </w:r>
      <w:r w:rsidRPr="00E33E3A">
        <w:rPr>
          <w:b/>
          <w:bCs/>
        </w:rPr>
        <w:t xml:space="preserve">.3 </w:t>
      </w:r>
      <w:r w:rsidR="007417ED" w:rsidRPr="00E33E3A">
        <w:rPr>
          <w:rFonts w:hint="eastAsia"/>
          <w:b/>
          <w:bCs/>
        </w:rPr>
        <w:t>付款方式</w:t>
      </w:r>
    </w:p>
    <w:p w14:paraId="00F5A703" w14:textId="6BDFA82B" w:rsidR="008A1D63" w:rsidRDefault="00596383">
      <w:pPr>
        <w:pStyle w:val="a0"/>
      </w:pPr>
      <w:r>
        <w:rPr>
          <w:rFonts w:hint="eastAsia"/>
        </w:rPr>
        <w:t>（</w:t>
      </w:r>
      <w:r>
        <w:rPr>
          <w:rFonts w:hint="eastAsia"/>
        </w:rPr>
        <w:t>1</w:t>
      </w:r>
      <w:r>
        <w:rPr>
          <w:rFonts w:hint="eastAsia"/>
        </w:rPr>
        <w:t>）</w:t>
      </w:r>
      <w:r w:rsidR="007417ED">
        <w:rPr>
          <w:rFonts w:hint="eastAsia"/>
        </w:rPr>
        <w:t>合同签字盖章生效后，成交供应商提供有效发票后采购人在</w:t>
      </w:r>
      <w:r>
        <w:t>15</w:t>
      </w:r>
      <w:r w:rsidR="007417ED">
        <w:rPr>
          <w:rFonts w:hint="eastAsia"/>
        </w:rPr>
        <w:t>个工作日内支付</w:t>
      </w:r>
      <w:r w:rsidR="00ED74C2">
        <w:t>85</w:t>
      </w:r>
      <w:r w:rsidR="007417ED">
        <w:rPr>
          <w:rFonts w:hint="eastAsia"/>
        </w:rPr>
        <w:t>%</w:t>
      </w:r>
      <w:r w:rsidR="007417ED">
        <w:rPr>
          <w:rFonts w:hint="eastAsia"/>
        </w:rPr>
        <w:t>预付款。</w:t>
      </w:r>
    </w:p>
    <w:p w14:paraId="3EFA88B3" w14:textId="45AA6150" w:rsidR="008A1D63" w:rsidRDefault="00E27F29">
      <w:pPr>
        <w:pStyle w:val="af1"/>
        <w:adjustRightInd w:val="0"/>
        <w:snapToGrid w:val="0"/>
        <w:spacing w:line="360" w:lineRule="auto"/>
        <w:ind w:firstLineChars="200" w:firstLine="460"/>
        <w:jc w:val="both"/>
        <w:rPr>
          <w:rFonts w:ascii="宋体" w:hAnsi="宋体" w:cs="宋体"/>
          <w:sz w:val="21"/>
          <w:szCs w:val="21"/>
        </w:rPr>
      </w:pPr>
      <w:r>
        <w:rPr>
          <w:rFonts w:ascii="宋体" w:hAnsi="宋体" w:cs="宋体" w:hint="eastAsia"/>
          <w:sz w:val="21"/>
          <w:szCs w:val="21"/>
        </w:rPr>
        <w:t>（</w:t>
      </w:r>
      <w:r w:rsidR="00ED74C2">
        <w:rPr>
          <w:rFonts w:ascii="宋体" w:hAnsi="宋体" w:cs="宋体"/>
          <w:sz w:val="21"/>
          <w:szCs w:val="21"/>
        </w:rPr>
        <w:t>2</w:t>
      </w:r>
      <w:r>
        <w:rPr>
          <w:rFonts w:ascii="宋体" w:hAnsi="宋体" w:cs="宋体" w:hint="eastAsia"/>
          <w:sz w:val="21"/>
          <w:szCs w:val="21"/>
        </w:rPr>
        <w:t>）</w:t>
      </w:r>
      <w:r w:rsidR="007417ED">
        <w:rPr>
          <w:rFonts w:ascii="宋体" w:hAnsi="宋体" w:cs="宋体" w:hint="eastAsia"/>
          <w:sz w:val="21"/>
          <w:szCs w:val="21"/>
        </w:rPr>
        <w:t>成交供应商提供《信息系统网络安全等级保护测评报告》</w:t>
      </w:r>
      <w:r>
        <w:rPr>
          <w:rFonts w:ascii="宋体" w:hAnsi="宋体" w:cs="宋体" w:hint="eastAsia"/>
          <w:sz w:val="21"/>
          <w:szCs w:val="21"/>
        </w:rPr>
        <w:t>，待财政</w:t>
      </w:r>
      <w:r w:rsidR="00ED74C2">
        <w:rPr>
          <w:rFonts w:ascii="宋体" w:hAnsi="宋体" w:cs="宋体" w:hint="eastAsia"/>
          <w:sz w:val="21"/>
          <w:szCs w:val="21"/>
        </w:rPr>
        <w:t>专项</w:t>
      </w:r>
      <w:r>
        <w:rPr>
          <w:rFonts w:ascii="宋体" w:hAnsi="宋体" w:cs="宋体" w:hint="eastAsia"/>
          <w:sz w:val="21"/>
          <w:szCs w:val="21"/>
        </w:rPr>
        <w:t>资金下达后，成交供应商开局</w:t>
      </w:r>
      <w:r w:rsidR="007417ED">
        <w:rPr>
          <w:rFonts w:ascii="宋体" w:hAnsi="宋体" w:cs="宋体" w:hint="eastAsia"/>
          <w:sz w:val="21"/>
          <w:szCs w:val="21"/>
        </w:rPr>
        <w:t>有效发票后，采购人需在</w:t>
      </w:r>
      <w:r>
        <w:rPr>
          <w:rFonts w:ascii="宋体" w:hAnsi="宋体" w:cs="宋体"/>
          <w:sz w:val="21"/>
          <w:szCs w:val="21"/>
        </w:rPr>
        <w:t>2</w:t>
      </w:r>
      <w:r w:rsidR="007417ED">
        <w:rPr>
          <w:rFonts w:ascii="宋体" w:hAnsi="宋体" w:cs="宋体" w:hint="eastAsia"/>
          <w:sz w:val="21"/>
          <w:szCs w:val="21"/>
        </w:rPr>
        <w:t>0个工作日内向成交供应商支付合同总额的</w:t>
      </w:r>
      <w:r>
        <w:rPr>
          <w:rFonts w:ascii="宋体" w:hAnsi="宋体" w:cs="宋体"/>
          <w:sz w:val="21"/>
          <w:szCs w:val="21"/>
        </w:rPr>
        <w:t>15</w:t>
      </w:r>
      <w:r w:rsidR="007417ED">
        <w:rPr>
          <w:rFonts w:ascii="宋体" w:hAnsi="宋体" w:cs="宋体" w:hint="eastAsia"/>
          <w:sz w:val="21"/>
          <w:szCs w:val="21"/>
        </w:rPr>
        <w:t>%。</w:t>
      </w:r>
    </w:p>
    <w:p w14:paraId="2C5B06B5" w14:textId="77777777" w:rsidR="008A1D63" w:rsidRDefault="007417ED">
      <w:pPr>
        <w:pStyle w:val="1"/>
      </w:pPr>
      <w:r>
        <w:rPr>
          <w:rFonts w:hint="eastAsia"/>
        </w:rPr>
        <w:t>评分标准</w:t>
      </w:r>
    </w:p>
    <w:p w14:paraId="3B1D12C3" w14:textId="77777777" w:rsidR="008A1D63" w:rsidRPr="00F646C3" w:rsidRDefault="00F646C3">
      <w:pPr>
        <w:pStyle w:val="2"/>
        <w:rPr>
          <w:b/>
          <w:bCs/>
        </w:rPr>
      </w:pPr>
      <w:r w:rsidRPr="00F646C3">
        <w:rPr>
          <w:rFonts w:hint="eastAsia"/>
          <w:b/>
          <w:bCs/>
        </w:rPr>
        <w:t>5</w:t>
      </w:r>
      <w:r w:rsidRPr="00F646C3">
        <w:rPr>
          <w:b/>
          <w:bCs/>
        </w:rPr>
        <w:t xml:space="preserve">.1 </w:t>
      </w:r>
      <w:r w:rsidR="007417ED" w:rsidRPr="00F646C3">
        <w:rPr>
          <w:rFonts w:hint="eastAsia"/>
          <w:b/>
          <w:bCs/>
        </w:rPr>
        <w:t>评分及其统计</w:t>
      </w:r>
    </w:p>
    <w:p w14:paraId="6565A7D7" w14:textId="77777777" w:rsidR="008A1D63" w:rsidRDefault="007417ED">
      <w:pPr>
        <w:spacing w:line="360" w:lineRule="auto"/>
        <w:ind w:firstLineChars="200" w:firstLine="420"/>
        <w:jc w:val="left"/>
        <w:rPr>
          <w:rFonts w:ascii="宋体" w:hAnsi="宋体" w:cs="宋体"/>
        </w:rPr>
      </w:pPr>
      <w:r>
        <w:rPr>
          <w:rFonts w:ascii="宋体" w:hAnsi="宋体" w:cs="宋体" w:hint="eastAsia"/>
        </w:rPr>
        <w:t>评审时，评审小组各成员应当独立对每个有效响应的文件进行评价、打分，然后汇总每个供应商每项评分因素的得分。评审小组各成员的技术或商务评分的算术平均值即为该响应供应商的技术或商务评分（</w:t>
      </w:r>
      <w:r>
        <w:rPr>
          <w:rFonts w:ascii="宋体" w:hAnsi="宋体" w:cs="宋体" w:hint="eastAsia"/>
          <w:szCs w:val="21"/>
        </w:rPr>
        <w:t>分值按四舍五入法取小数点后两位</w:t>
      </w:r>
      <w:r>
        <w:rPr>
          <w:rFonts w:ascii="宋体" w:hAnsi="宋体" w:cs="宋体" w:hint="eastAsia"/>
        </w:rPr>
        <w:t>）。然后，评出该响应供应商的价格评分（</w:t>
      </w:r>
      <w:r>
        <w:rPr>
          <w:rFonts w:ascii="宋体" w:hAnsi="宋体" w:cs="宋体" w:hint="eastAsia"/>
          <w:szCs w:val="21"/>
        </w:rPr>
        <w:t>分值按四舍五入法取小数点后两位</w:t>
      </w:r>
      <w:r>
        <w:rPr>
          <w:rFonts w:ascii="宋体" w:hAnsi="宋体" w:cs="宋体" w:hint="eastAsia"/>
        </w:rPr>
        <w:t>）。将各响应供应商的技术评分、商务评分和价格评分相加得出其综合得分。将各综合得分由高到低顺序排列，综合得分最高的响应供应商为第一成交候选人，综合得分次</w:t>
      </w:r>
      <w:r>
        <w:rPr>
          <w:rFonts w:ascii="宋体" w:hAnsi="宋体" w:cs="宋体" w:hint="eastAsia"/>
        </w:rPr>
        <w:lastRenderedPageBreak/>
        <w:t>高的响应供应商为第二成交候选人</w:t>
      </w:r>
      <w:r>
        <w:rPr>
          <w:rFonts w:ascii="宋体" w:hAnsi="宋体" w:cs="宋体" w:hint="eastAsia"/>
          <w:szCs w:val="21"/>
        </w:rPr>
        <w:t>，</w:t>
      </w:r>
      <w:r>
        <w:rPr>
          <w:rFonts w:ascii="宋体" w:hAnsi="宋体" w:cs="宋体" w:hint="eastAsia"/>
        </w:rPr>
        <w:t>综合得分第三高</w:t>
      </w:r>
      <w:r>
        <w:rPr>
          <w:rFonts w:ascii="宋体" w:hAnsi="宋体" w:cs="宋体" w:hint="eastAsia"/>
          <w:szCs w:val="21"/>
        </w:rPr>
        <w:t>的</w:t>
      </w:r>
      <w:r>
        <w:rPr>
          <w:rFonts w:ascii="宋体" w:hAnsi="宋体" w:cs="宋体" w:hint="eastAsia"/>
        </w:rPr>
        <w:t>响应供应商</w:t>
      </w:r>
      <w:r>
        <w:rPr>
          <w:rFonts w:ascii="宋体" w:hAnsi="宋体" w:cs="宋体" w:hint="eastAsia"/>
          <w:szCs w:val="21"/>
        </w:rPr>
        <w:t>为第三</w:t>
      </w:r>
      <w:r>
        <w:rPr>
          <w:rFonts w:ascii="宋体" w:hAnsi="宋体" w:cs="宋体" w:hint="eastAsia"/>
        </w:rPr>
        <w:t>成交</w:t>
      </w:r>
      <w:r>
        <w:rPr>
          <w:rFonts w:ascii="宋体" w:hAnsi="宋体" w:cs="宋体" w:hint="eastAsia"/>
          <w:szCs w:val="21"/>
        </w:rPr>
        <w:t>候选人</w:t>
      </w:r>
      <w:r>
        <w:rPr>
          <w:rFonts w:ascii="宋体" w:hAnsi="宋体" w:cs="宋体" w:hint="eastAsia"/>
        </w:rPr>
        <w:t>。综合得分相同，名次按最后报价由低到高顺序排列；综合得分相同，且最后报价相同的，名次按服务评分由高到低顺序排列；如以上都相同的，名次由评审小组推选代表抽签确定。</w:t>
      </w:r>
    </w:p>
    <w:p w14:paraId="07E4DD9E" w14:textId="77777777" w:rsidR="008A1D63" w:rsidRPr="00F646C3" w:rsidRDefault="00F646C3">
      <w:pPr>
        <w:pStyle w:val="2"/>
        <w:rPr>
          <w:b/>
          <w:bCs/>
        </w:rPr>
      </w:pPr>
      <w:r w:rsidRPr="00F646C3">
        <w:rPr>
          <w:rFonts w:hint="eastAsia"/>
          <w:b/>
          <w:bCs/>
        </w:rPr>
        <w:t>5</w:t>
      </w:r>
      <w:r w:rsidRPr="00F646C3">
        <w:rPr>
          <w:b/>
          <w:bCs/>
        </w:rPr>
        <w:t xml:space="preserve">.2 </w:t>
      </w:r>
      <w:r w:rsidR="007417ED" w:rsidRPr="00F646C3">
        <w:rPr>
          <w:rFonts w:hint="eastAsia"/>
          <w:b/>
          <w:bCs/>
        </w:rPr>
        <w:t>初步审查表</w:t>
      </w:r>
    </w:p>
    <w:p w14:paraId="7216A932" w14:textId="77777777" w:rsidR="008A1D63" w:rsidRDefault="007417ED">
      <w:pPr>
        <w:spacing w:line="360" w:lineRule="auto"/>
        <w:ind w:leftChars="100" w:left="1198" w:hangingChars="328" w:hanging="988"/>
        <w:jc w:val="center"/>
        <w:rPr>
          <w:rFonts w:ascii="宋体" w:hAnsi="宋体" w:cs="宋体"/>
          <w:b/>
          <w:szCs w:val="21"/>
        </w:rPr>
      </w:pPr>
      <w:r>
        <w:rPr>
          <w:rFonts w:ascii="宋体" w:hAnsi="宋体" w:cs="宋体" w:hint="eastAsia"/>
          <w:b/>
          <w:bCs/>
          <w:sz w:val="30"/>
          <w:szCs w:val="30"/>
        </w:rPr>
        <w:t>初步审查表</w:t>
      </w:r>
    </w:p>
    <w:tbl>
      <w:tblPr>
        <w:tblW w:w="905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86"/>
        <w:gridCol w:w="8271"/>
      </w:tblGrid>
      <w:tr w:rsidR="008A1D63" w14:paraId="2B499B06" w14:textId="77777777">
        <w:trPr>
          <w:trHeight w:val="473"/>
          <w:jc w:val="center"/>
        </w:trPr>
        <w:tc>
          <w:tcPr>
            <w:tcW w:w="786" w:type="dxa"/>
            <w:vAlign w:val="center"/>
          </w:tcPr>
          <w:p w14:paraId="6A65E935" w14:textId="77777777" w:rsidR="008A1D63" w:rsidRDefault="007417ED">
            <w:pPr>
              <w:spacing w:line="360" w:lineRule="auto"/>
              <w:ind w:leftChars="-57" w:left="-120"/>
              <w:jc w:val="center"/>
              <w:rPr>
                <w:rFonts w:ascii="宋体" w:hAnsi="宋体" w:cs="宋体"/>
              </w:rPr>
            </w:pPr>
            <w:r>
              <w:rPr>
                <w:rFonts w:ascii="宋体" w:hAnsi="宋体" w:cs="宋体" w:hint="eastAsia"/>
              </w:rPr>
              <w:t>序号</w:t>
            </w:r>
          </w:p>
        </w:tc>
        <w:tc>
          <w:tcPr>
            <w:tcW w:w="8271" w:type="dxa"/>
            <w:vAlign w:val="center"/>
          </w:tcPr>
          <w:p w14:paraId="62B094CE" w14:textId="77777777" w:rsidR="008A1D63" w:rsidRDefault="007417ED">
            <w:pPr>
              <w:spacing w:line="360" w:lineRule="auto"/>
              <w:ind w:leftChars="-57" w:left="-120"/>
              <w:jc w:val="center"/>
              <w:rPr>
                <w:rFonts w:ascii="宋体" w:hAnsi="宋体" w:cs="宋体"/>
                <w:kern w:val="0"/>
                <w:szCs w:val="21"/>
              </w:rPr>
            </w:pPr>
            <w:r>
              <w:rPr>
                <w:rFonts w:ascii="宋体" w:hAnsi="宋体" w:cs="宋体" w:hint="eastAsia"/>
                <w:b/>
                <w:szCs w:val="21"/>
              </w:rPr>
              <w:t>内容</w:t>
            </w:r>
          </w:p>
        </w:tc>
      </w:tr>
      <w:tr w:rsidR="008A1D63" w14:paraId="2E55B51A" w14:textId="77777777">
        <w:trPr>
          <w:trHeight w:val="473"/>
          <w:jc w:val="center"/>
        </w:trPr>
        <w:tc>
          <w:tcPr>
            <w:tcW w:w="786" w:type="dxa"/>
            <w:vAlign w:val="center"/>
          </w:tcPr>
          <w:p w14:paraId="41CCF625" w14:textId="77777777" w:rsidR="008A1D63" w:rsidRDefault="008A1D63">
            <w:pPr>
              <w:numPr>
                <w:ilvl w:val="0"/>
                <w:numId w:val="4"/>
              </w:numPr>
              <w:spacing w:line="400" w:lineRule="exact"/>
              <w:jc w:val="center"/>
              <w:rPr>
                <w:rFonts w:ascii="宋体" w:hAnsi="宋体" w:cs="宋体"/>
                <w:bCs/>
                <w:szCs w:val="21"/>
              </w:rPr>
            </w:pPr>
          </w:p>
        </w:tc>
        <w:tc>
          <w:tcPr>
            <w:tcW w:w="8271" w:type="dxa"/>
            <w:vAlign w:val="center"/>
          </w:tcPr>
          <w:p w14:paraId="6F0BAF6C" w14:textId="53524DE9" w:rsidR="008A1D63" w:rsidRDefault="007417ED">
            <w:pPr>
              <w:spacing w:line="360" w:lineRule="auto"/>
              <w:ind w:leftChars="5" w:left="10"/>
              <w:rPr>
                <w:rFonts w:ascii="宋体" w:hAnsi="宋体" w:cs="宋体"/>
                <w:kern w:val="0"/>
                <w:szCs w:val="21"/>
              </w:rPr>
            </w:pPr>
            <w:r>
              <w:rPr>
                <w:rFonts w:ascii="宋体" w:hAnsi="宋体" w:cs="宋体" w:hint="eastAsia"/>
                <w:kern w:val="0"/>
                <w:szCs w:val="21"/>
              </w:rPr>
              <w:t>磋商函、资格文件声明函</w:t>
            </w:r>
            <w:r w:rsidR="009D508A" w:rsidRPr="009D508A">
              <w:rPr>
                <w:rFonts w:ascii="宋体" w:hAnsi="宋体" w:cs="宋体" w:hint="eastAsia"/>
                <w:kern w:val="0"/>
                <w:szCs w:val="21"/>
              </w:rPr>
              <w:t>（承诺函格式自拟）</w:t>
            </w:r>
          </w:p>
        </w:tc>
      </w:tr>
      <w:tr w:rsidR="008A1D63" w14:paraId="63482D96" w14:textId="77777777">
        <w:trPr>
          <w:trHeight w:val="473"/>
          <w:jc w:val="center"/>
        </w:trPr>
        <w:tc>
          <w:tcPr>
            <w:tcW w:w="786" w:type="dxa"/>
            <w:vAlign w:val="center"/>
          </w:tcPr>
          <w:p w14:paraId="29116B75" w14:textId="77777777" w:rsidR="008A1D63" w:rsidRDefault="008A1D63">
            <w:pPr>
              <w:numPr>
                <w:ilvl w:val="0"/>
                <w:numId w:val="4"/>
              </w:numPr>
              <w:spacing w:line="400" w:lineRule="exact"/>
              <w:jc w:val="center"/>
              <w:rPr>
                <w:rFonts w:ascii="宋体" w:hAnsi="宋体" w:cs="宋体"/>
                <w:bCs/>
                <w:szCs w:val="21"/>
              </w:rPr>
            </w:pPr>
          </w:p>
        </w:tc>
        <w:tc>
          <w:tcPr>
            <w:tcW w:w="8271" w:type="dxa"/>
            <w:vAlign w:val="center"/>
          </w:tcPr>
          <w:p w14:paraId="1C542625" w14:textId="77777777" w:rsidR="008A1D63" w:rsidRDefault="007417ED">
            <w:pPr>
              <w:spacing w:line="360" w:lineRule="auto"/>
              <w:ind w:leftChars="5" w:left="10"/>
              <w:rPr>
                <w:rFonts w:ascii="宋体" w:hAnsi="宋体" w:cs="宋体"/>
                <w:kern w:val="0"/>
                <w:szCs w:val="21"/>
              </w:rPr>
            </w:pPr>
            <w:r>
              <w:rPr>
                <w:rFonts w:ascii="宋体" w:hAnsi="宋体" w:cs="宋体" w:hint="eastAsia"/>
                <w:kern w:val="0"/>
                <w:szCs w:val="21"/>
              </w:rPr>
              <w:t>法定代表人（负责人）证明书、法定代表人（负责人）授权委托书</w:t>
            </w:r>
          </w:p>
        </w:tc>
      </w:tr>
      <w:tr w:rsidR="008A1D63" w14:paraId="717071C5" w14:textId="77777777">
        <w:trPr>
          <w:trHeight w:val="473"/>
          <w:jc w:val="center"/>
        </w:trPr>
        <w:tc>
          <w:tcPr>
            <w:tcW w:w="786" w:type="dxa"/>
            <w:vAlign w:val="center"/>
          </w:tcPr>
          <w:p w14:paraId="6309ACA8" w14:textId="77777777" w:rsidR="008A1D63" w:rsidRDefault="008A1D63">
            <w:pPr>
              <w:numPr>
                <w:ilvl w:val="0"/>
                <w:numId w:val="4"/>
              </w:numPr>
              <w:spacing w:line="400" w:lineRule="exact"/>
              <w:jc w:val="center"/>
              <w:rPr>
                <w:rFonts w:ascii="宋体" w:hAnsi="宋体" w:cs="宋体"/>
                <w:bCs/>
                <w:szCs w:val="21"/>
              </w:rPr>
            </w:pPr>
          </w:p>
        </w:tc>
        <w:tc>
          <w:tcPr>
            <w:tcW w:w="8271" w:type="dxa"/>
            <w:vAlign w:val="center"/>
          </w:tcPr>
          <w:p w14:paraId="10283470" w14:textId="00134CE2" w:rsidR="008A1D63" w:rsidRDefault="007417ED" w:rsidP="009D508A">
            <w:pPr>
              <w:spacing w:line="360" w:lineRule="auto"/>
              <w:ind w:leftChars="5" w:left="10"/>
              <w:rPr>
                <w:rFonts w:ascii="宋体" w:hAnsi="宋体" w:cs="宋体" w:hint="eastAsia"/>
                <w:szCs w:val="21"/>
              </w:rPr>
            </w:pPr>
            <w:r>
              <w:rPr>
                <w:rFonts w:ascii="宋体" w:hAnsi="宋体" w:cs="宋体" w:hint="eastAsia"/>
                <w:szCs w:val="21"/>
              </w:rPr>
              <w:t>在中华人民共和国境内注册的具有独立承担民事责任能力的法人或其他组织，响应时提交有效的营业执照（或事业法人登记证或身份证等相关证明）副本复印件。分支机构响应的，须提供总公司和分公司营业执照副本复印件，总公司出具给分支机构的授权书</w:t>
            </w:r>
            <w:r w:rsidR="009D508A">
              <w:rPr>
                <w:rFonts w:ascii="宋体" w:hAnsi="宋体" w:cs="宋体" w:hint="eastAsia"/>
                <w:szCs w:val="21"/>
              </w:rPr>
              <w:t>。</w:t>
            </w:r>
          </w:p>
        </w:tc>
      </w:tr>
      <w:tr w:rsidR="008A1D63" w14:paraId="1A2E6BF2" w14:textId="77777777">
        <w:trPr>
          <w:trHeight w:val="473"/>
          <w:jc w:val="center"/>
        </w:trPr>
        <w:tc>
          <w:tcPr>
            <w:tcW w:w="786" w:type="dxa"/>
            <w:vAlign w:val="center"/>
          </w:tcPr>
          <w:p w14:paraId="01C97E8B" w14:textId="77777777" w:rsidR="008A1D63" w:rsidRDefault="008A1D63">
            <w:pPr>
              <w:numPr>
                <w:ilvl w:val="0"/>
                <w:numId w:val="4"/>
              </w:numPr>
              <w:spacing w:line="400" w:lineRule="exact"/>
              <w:jc w:val="center"/>
              <w:rPr>
                <w:rFonts w:ascii="宋体" w:hAnsi="宋体" w:cs="宋体"/>
                <w:bCs/>
                <w:szCs w:val="21"/>
              </w:rPr>
            </w:pPr>
          </w:p>
        </w:tc>
        <w:tc>
          <w:tcPr>
            <w:tcW w:w="8271" w:type="dxa"/>
            <w:vAlign w:val="center"/>
          </w:tcPr>
          <w:p w14:paraId="2A08443C" w14:textId="77777777" w:rsidR="008A1D63" w:rsidRDefault="007417ED">
            <w:pPr>
              <w:spacing w:line="360" w:lineRule="auto"/>
              <w:ind w:leftChars="5" w:left="10"/>
              <w:rPr>
                <w:rFonts w:ascii="宋体" w:hAnsi="宋体" w:cs="宋体"/>
                <w:kern w:val="0"/>
                <w:szCs w:val="21"/>
              </w:rPr>
            </w:pPr>
            <w:r>
              <w:rPr>
                <w:rFonts w:ascii="宋体" w:hAnsi="宋体" w:cs="宋体" w:hint="eastAsia"/>
                <w:kern w:val="0"/>
                <w:szCs w:val="21"/>
              </w:rPr>
              <w:t>响应文件按照招标文件规定要求签署、盖章</w:t>
            </w:r>
          </w:p>
        </w:tc>
      </w:tr>
      <w:tr w:rsidR="008A1D63" w14:paraId="3CDEC473" w14:textId="77777777">
        <w:trPr>
          <w:trHeight w:val="473"/>
          <w:jc w:val="center"/>
        </w:trPr>
        <w:tc>
          <w:tcPr>
            <w:tcW w:w="786" w:type="dxa"/>
            <w:vAlign w:val="center"/>
          </w:tcPr>
          <w:p w14:paraId="01EFEB99" w14:textId="77777777" w:rsidR="008A1D63" w:rsidRDefault="008A1D63">
            <w:pPr>
              <w:numPr>
                <w:ilvl w:val="0"/>
                <w:numId w:val="4"/>
              </w:numPr>
              <w:spacing w:line="400" w:lineRule="exact"/>
              <w:jc w:val="center"/>
              <w:rPr>
                <w:rFonts w:ascii="宋体" w:hAnsi="宋体" w:cs="宋体"/>
                <w:bCs/>
                <w:szCs w:val="21"/>
              </w:rPr>
            </w:pPr>
          </w:p>
        </w:tc>
        <w:tc>
          <w:tcPr>
            <w:tcW w:w="8271" w:type="dxa"/>
            <w:vAlign w:val="center"/>
          </w:tcPr>
          <w:p w14:paraId="6C2E0766" w14:textId="77777777" w:rsidR="008A1D63" w:rsidRDefault="007417ED">
            <w:pPr>
              <w:spacing w:line="360" w:lineRule="auto"/>
              <w:ind w:leftChars="5" w:left="10"/>
              <w:rPr>
                <w:rFonts w:ascii="宋体" w:hAnsi="宋体" w:cs="宋体"/>
                <w:kern w:val="0"/>
                <w:szCs w:val="21"/>
              </w:rPr>
            </w:pPr>
            <w:r>
              <w:rPr>
                <w:rFonts w:ascii="宋体" w:hAnsi="宋体" w:cs="宋体" w:hint="eastAsia"/>
                <w:kern w:val="0"/>
                <w:szCs w:val="21"/>
              </w:rPr>
              <w:t>响应报价是固定价且未超过本项目采购预算的</w:t>
            </w:r>
          </w:p>
        </w:tc>
      </w:tr>
      <w:tr w:rsidR="008A1D63" w14:paraId="1B923C6F" w14:textId="77777777">
        <w:trPr>
          <w:trHeight w:val="473"/>
          <w:jc w:val="center"/>
        </w:trPr>
        <w:tc>
          <w:tcPr>
            <w:tcW w:w="786" w:type="dxa"/>
            <w:vAlign w:val="center"/>
          </w:tcPr>
          <w:p w14:paraId="49234C04" w14:textId="77777777" w:rsidR="008A1D63" w:rsidRDefault="008A1D63">
            <w:pPr>
              <w:numPr>
                <w:ilvl w:val="0"/>
                <w:numId w:val="4"/>
              </w:numPr>
              <w:spacing w:line="400" w:lineRule="exact"/>
              <w:jc w:val="center"/>
              <w:rPr>
                <w:rFonts w:ascii="宋体" w:hAnsi="宋体" w:cs="宋体"/>
                <w:bCs/>
                <w:szCs w:val="21"/>
              </w:rPr>
            </w:pPr>
          </w:p>
        </w:tc>
        <w:tc>
          <w:tcPr>
            <w:tcW w:w="8271" w:type="dxa"/>
            <w:vAlign w:val="center"/>
          </w:tcPr>
          <w:p w14:paraId="6A27FFEE" w14:textId="77777777" w:rsidR="008A1D63" w:rsidRDefault="007417ED">
            <w:pPr>
              <w:spacing w:line="360" w:lineRule="auto"/>
              <w:ind w:leftChars="5" w:left="10"/>
              <w:rPr>
                <w:rFonts w:ascii="宋体" w:hAnsi="宋体" w:cs="宋体"/>
                <w:kern w:val="0"/>
                <w:szCs w:val="21"/>
              </w:rPr>
            </w:pPr>
            <w:r>
              <w:rPr>
                <w:rFonts w:ascii="宋体" w:hAnsi="宋体" w:cs="宋体" w:hint="eastAsia"/>
                <w:kern w:val="0"/>
                <w:szCs w:val="21"/>
              </w:rPr>
              <w:t>能满足采购需求的主要参数（带“★”号条款）</w:t>
            </w:r>
          </w:p>
        </w:tc>
      </w:tr>
      <w:tr w:rsidR="008A1D63" w14:paraId="78E41A52" w14:textId="77777777">
        <w:trPr>
          <w:trHeight w:val="473"/>
          <w:jc w:val="center"/>
        </w:trPr>
        <w:tc>
          <w:tcPr>
            <w:tcW w:w="786" w:type="dxa"/>
            <w:vAlign w:val="center"/>
          </w:tcPr>
          <w:p w14:paraId="05C39D9F" w14:textId="77777777" w:rsidR="008A1D63" w:rsidRDefault="008A1D63">
            <w:pPr>
              <w:numPr>
                <w:ilvl w:val="0"/>
                <w:numId w:val="4"/>
              </w:numPr>
              <w:spacing w:line="400" w:lineRule="exact"/>
              <w:jc w:val="center"/>
              <w:rPr>
                <w:rFonts w:ascii="宋体" w:hAnsi="宋体" w:cs="宋体"/>
                <w:bCs/>
                <w:szCs w:val="21"/>
              </w:rPr>
            </w:pPr>
          </w:p>
        </w:tc>
        <w:tc>
          <w:tcPr>
            <w:tcW w:w="8271" w:type="dxa"/>
            <w:vAlign w:val="center"/>
          </w:tcPr>
          <w:p w14:paraId="3C8296E8" w14:textId="77777777" w:rsidR="008A1D63" w:rsidRDefault="007417ED">
            <w:pPr>
              <w:spacing w:line="360" w:lineRule="auto"/>
              <w:ind w:leftChars="5" w:left="10"/>
              <w:rPr>
                <w:rFonts w:ascii="宋体" w:hAnsi="宋体" w:cs="宋体"/>
                <w:kern w:val="0"/>
                <w:szCs w:val="21"/>
              </w:rPr>
            </w:pPr>
            <w:r>
              <w:rPr>
                <w:rFonts w:ascii="宋体" w:hAnsi="宋体" w:cs="宋体" w:hint="eastAsia"/>
                <w:kern w:val="0"/>
                <w:szCs w:val="21"/>
              </w:rPr>
              <w:t>未出现恶意竞争低于成本价的情形</w:t>
            </w:r>
          </w:p>
        </w:tc>
      </w:tr>
      <w:tr w:rsidR="008A1D63" w14:paraId="3B053B15" w14:textId="77777777">
        <w:trPr>
          <w:trHeight w:val="473"/>
          <w:jc w:val="center"/>
        </w:trPr>
        <w:tc>
          <w:tcPr>
            <w:tcW w:w="786" w:type="dxa"/>
            <w:vAlign w:val="center"/>
          </w:tcPr>
          <w:p w14:paraId="61D2A609" w14:textId="77777777" w:rsidR="008A1D63" w:rsidRDefault="008A1D63">
            <w:pPr>
              <w:numPr>
                <w:ilvl w:val="0"/>
                <w:numId w:val="4"/>
              </w:numPr>
              <w:spacing w:line="400" w:lineRule="exact"/>
              <w:jc w:val="center"/>
              <w:rPr>
                <w:rFonts w:ascii="宋体" w:hAnsi="宋体" w:cs="宋体"/>
                <w:bCs/>
                <w:szCs w:val="21"/>
              </w:rPr>
            </w:pPr>
          </w:p>
        </w:tc>
        <w:tc>
          <w:tcPr>
            <w:tcW w:w="8271" w:type="dxa"/>
            <w:vAlign w:val="center"/>
          </w:tcPr>
          <w:p w14:paraId="693896FC" w14:textId="77777777" w:rsidR="008A1D63" w:rsidRDefault="007417ED">
            <w:pPr>
              <w:spacing w:line="360" w:lineRule="auto"/>
              <w:ind w:leftChars="5" w:left="10"/>
              <w:rPr>
                <w:rFonts w:ascii="宋体" w:hAnsi="宋体" w:cs="宋体"/>
                <w:kern w:val="0"/>
                <w:szCs w:val="21"/>
              </w:rPr>
            </w:pPr>
            <w:r>
              <w:rPr>
                <w:rFonts w:ascii="宋体" w:hAnsi="宋体" w:cs="宋体" w:hint="eastAsia"/>
                <w:kern w:val="0"/>
                <w:szCs w:val="21"/>
              </w:rPr>
              <w:t>未出现法律、法规、规章规定属于响应无效的其他情形</w:t>
            </w:r>
          </w:p>
        </w:tc>
      </w:tr>
    </w:tbl>
    <w:p w14:paraId="245DA24E" w14:textId="77777777" w:rsidR="008A1D63" w:rsidRDefault="008A1D63">
      <w:pPr>
        <w:pStyle w:val="a0"/>
      </w:pPr>
    </w:p>
    <w:p w14:paraId="37285C9C" w14:textId="77777777" w:rsidR="008A1D63" w:rsidRPr="00F646C3" w:rsidRDefault="00F646C3">
      <w:pPr>
        <w:pStyle w:val="2"/>
        <w:rPr>
          <w:b/>
          <w:bCs/>
        </w:rPr>
      </w:pPr>
      <w:r w:rsidRPr="00F646C3">
        <w:rPr>
          <w:rFonts w:hint="eastAsia"/>
          <w:b/>
          <w:bCs/>
        </w:rPr>
        <w:t>5</w:t>
      </w:r>
      <w:r w:rsidRPr="00F646C3">
        <w:rPr>
          <w:b/>
          <w:bCs/>
        </w:rPr>
        <w:t xml:space="preserve">.3 </w:t>
      </w:r>
      <w:r w:rsidR="007417ED" w:rsidRPr="00F646C3">
        <w:rPr>
          <w:rFonts w:hint="eastAsia"/>
          <w:b/>
          <w:bCs/>
        </w:rPr>
        <w:t>分值（权重）分配</w:t>
      </w:r>
    </w:p>
    <w:p w14:paraId="22759115" w14:textId="31994824" w:rsidR="008A1D63" w:rsidRDefault="007417ED">
      <w:pPr>
        <w:tabs>
          <w:tab w:val="left" w:pos="945"/>
        </w:tabs>
        <w:spacing w:line="360" w:lineRule="auto"/>
        <w:ind w:leftChars="54" w:left="113"/>
        <w:rPr>
          <w:rFonts w:ascii="宋体" w:hAnsi="宋体" w:cs="宋体"/>
        </w:rPr>
      </w:pPr>
      <w:r>
        <w:rPr>
          <w:rFonts w:ascii="宋体" w:hAnsi="宋体" w:cs="宋体" w:hint="eastAsia"/>
        </w:rPr>
        <w:t>评分总分最高为100分，商务、服务及投标报价得分分值（权重）分配设置如下：</w:t>
      </w:r>
    </w:p>
    <w:tbl>
      <w:tblPr>
        <w:tblW w:w="93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95"/>
        <w:gridCol w:w="2049"/>
        <w:gridCol w:w="2364"/>
        <w:gridCol w:w="2364"/>
      </w:tblGrid>
      <w:tr w:rsidR="002E4666" w14:paraId="6DF01AF1" w14:textId="77777777" w:rsidTr="002E4666">
        <w:trPr>
          <w:trHeight w:val="572"/>
          <w:jc w:val="center"/>
        </w:trPr>
        <w:tc>
          <w:tcPr>
            <w:tcW w:w="2595" w:type="dxa"/>
            <w:vAlign w:val="bottom"/>
          </w:tcPr>
          <w:p w14:paraId="1F93B135" w14:textId="77777777" w:rsidR="002E4666" w:rsidRDefault="002E4666" w:rsidP="005B02C9">
            <w:pPr>
              <w:snapToGrid w:val="0"/>
              <w:spacing w:line="360" w:lineRule="auto"/>
              <w:jc w:val="center"/>
              <w:rPr>
                <w:rFonts w:ascii="宋体" w:hAnsi="宋体" w:cs="宋体"/>
                <w:b/>
              </w:rPr>
            </w:pPr>
            <w:r>
              <w:rPr>
                <w:rFonts w:ascii="宋体" w:hAnsi="宋体" w:cs="宋体" w:hint="eastAsia"/>
                <w:b/>
              </w:rPr>
              <w:t>权重比例（100%）</w:t>
            </w:r>
          </w:p>
        </w:tc>
        <w:tc>
          <w:tcPr>
            <w:tcW w:w="2049" w:type="dxa"/>
            <w:vAlign w:val="bottom"/>
          </w:tcPr>
          <w:p w14:paraId="0001F7F4" w14:textId="77777777" w:rsidR="002E4666" w:rsidRDefault="002E4666" w:rsidP="005B02C9">
            <w:pPr>
              <w:snapToGrid w:val="0"/>
              <w:spacing w:line="360" w:lineRule="auto"/>
              <w:jc w:val="center"/>
              <w:rPr>
                <w:rFonts w:ascii="宋体" w:hAnsi="宋体" w:cs="宋体"/>
                <w:b/>
              </w:rPr>
            </w:pPr>
            <w:r>
              <w:rPr>
                <w:rFonts w:ascii="宋体" w:hAnsi="宋体" w:cs="宋体" w:hint="eastAsia"/>
                <w:b/>
                <w:bCs/>
                <w:szCs w:val="21"/>
              </w:rPr>
              <w:t>商务</w:t>
            </w:r>
            <w:r>
              <w:rPr>
                <w:rFonts w:ascii="宋体" w:hAnsi="宋体" w:cs="宋体" w:hint="eastAsia"/>
                <w:b/>
                <w:spacing w:val="-4"/>
              </w:rPr>
              <w:t>评分（40</w:t>
            </w:r>
            <w:r>
              <w:rPr>
                <w:rFonts w:ascii="宋体" w:hAnsi="宋体" w:cs="宋体" w:hint="eastAsia"/>
                <w:b/>
              </w:rPr>
              <w:t>%</w:t>
            </w:r>
            <w:r>
              <w:rPr>
                <w:rFonts w:ascii="宋体" w:hAnsi="宋体" w:cs="宋体" w:hint="eastAsia"/>
                <w:b/>
                <w:spacing w:val="-4"/>
              </w:rPr>
              <w:t>）</w:t>
            </w:r>
          </w:p>
        </w:tc>
        <w:tc>
          <w:tcPr>
            <w:tcW w:w="2364" w:type="dxa"/>
            <w:vAlign w:val="bottom"/>
          </w:tcPr>
          <w:p w14:paraId="6691F9DF" w14:textId="77777777" w:rsidR="002E4666" w:rsidRDefault="002E4666" w:rsidP="005B02C9">
            <w:pPr>
              <w:snapToGrid w:val="0"/>
              <w:spacing w:line="360" w:lineRule="auto"/>
              <w:jc w:val="center"/>
              <w:rPr>
                <w:rFonts w:ascii="宋体" w:hAnsi="宋体" w:cs="宋体"/>
                <w:b/>
              </w:rPr>
            </w:pPr>
            <w:r>
              <w:rPr>
                <w:rFonts w:ascii="宋体" w:hAnsi="宋体" w:cs="宋体" w:hint="eastAsia"/>
                <w:b/>
                <w:spacing w:val="-4"/>
              </w:rPr>
              <w:t>服务评分（50</w:t>
            </w:r>
            <w:r>
              <w:rPr>
                <w:rFonts w:ascii="宋体" w:hAnsi="宋体" w:cs="宋体" w:hint="eastAsia"/>
                <w:b/>
              </w:rPr>
              <w:t>%</w:t>
            </w:r>
            <w:r>
              <w:rPr>
                <w:rFonts w:ascii="宋体" w:hAnsi="宋体" w:cs="宋体" w:hint="eastAsia"/>
                <w:b/>
                <w:spacing w:val="-4"/>
              </w:rPr>
              <w:t>）</w:t>
            </w:r>
          </w:p>
        </w:tc>
        <w:tc>
          <w:tcPr>
            <w:tcW w:w="2364" w:type="dxa"/>
            <w:vAlign w:val="bottom"/>
          </w:tcPr>
          <w:p w14:paraId="092BBCA1" w14:textId="77777777" w:rsidR="002E4666" w:rsidRDefault="002E4666" w:rsidP="005B02C9">
            <w:pPr>
              <w:snapToGrid w:val="0"/>
              <w:spacing w:line="360" w:lineRule="auto"/>
              <w:jc w:val="center"/>
              <w:rPr>
                <w:rFonts w:ascii="宋体" w:hAnsi="宋体" w:cs="宋体"/>
                <w:b/>
              </w:rPr>
            </w:pPr>
            <w:r>
              <w:rPr>
                <w:rFonts w:ascii="宋体" w:hAnsi="宋体" w:cs="宋体" w:hint="eastAsia"/>
                <w:b/>
                <w:spacing w:val="-4"/>
              </w:rPr>
              <w:t>投标报价得分（10</w:t>
            </w:r>
            <w:r>
              <w:rPr>
                <w:rFonts w:ascii="宋体" w:hAnsi="宋体" w:cs="宋体" w:hint="eastAsia"/>
                <w:b/>
              </w:rPr>
              <w:t>%</w:t>
            </w:r>
            <w:r>
              <w:rPr>
                <w:rFonts w:ascii="宋体" w:hAnsi="宋体" w:cs="宋体" w:hint="eastAsia"/>
                <w:b/>
                <w:spacing w:val="-4"/>
              </w:rPr>
              <w:t>）</w:t>
            </w:r>
          </w:p>
        </w:tc>
      </w:tr>
      <w:tr w:rsidR="002E4666" w14:paraId="7D8DBE24" w14:textId="77777777" w:rsidTr="002E4666">
        <w:trPr>
          <w:trHeight w:val="572"/>
          <w:jc w:val="center"/>
        </w:trPr>
        <w:tc>
          <w:tcPr>
            <w:tcW w:w="2595" w:type="dxa"/>
            <w:vAlign w:val="bottom"/>
          </w:tcPr>
          <w:p w14:paraId="2F468112" w14:textId="77777777" w:rsidR="002E4666" w:rsidRDefault="002E4666" w:rsidP="005B02C9">
            <w:pPr>
              <w:snapToGrid w:val="0"/>
              <w:spacing w:line="360" w:lineRule="auto"/>
              <w:jc w:val="center"/>
              <w:rPr>
                <w:rFonts w:ascii="宋体" w:hAnsi="宋体" w:cs="宋体"/>
                <w:b/>
              </w:rPr>
            </w:pPr>
            <w:r>
              <w:rPr>
                <w:rFonts w:ascii="宋体" w:hAnsi="宋体" w:cs="宋体" w:hint="eastAsia"/>
                <w:b/>
              </w:rPr>
              <w:t>分值（100分）</w:t>
            </w:r>
          </w:p>
        </w:tc>
        <w:tc>
          <w:tcPr>
            <w:tcW w:w="2049" w:type="dxa"/>
            <w:vAlign w:val="bottom"/>
          </w:tcPr>
          <w:p w14:paraId="3ED24A35" w14:textId="77777777" w:rsidR="002E4666" w:rsidRDefault="002E4666" w:rsidP="005B02C9">
            <w:pPr>
              <w:snapToGrid w:val="0"/>
              <w:spacing w:line="360" w:lineRule="auto"/>
              <w:jc w:val="center"/>
              <w:rPr>
                <w:rFonts w:ascii="宋体" w:hAnsi="宋体" w:cs="宋体"/>
              </w:rPr>
            </w:pPr>
            <w:r>
              <w:rPr>
                <w:rFonts w:ascii="宋体" w:hAnsi="宋体" w:cs="宋体" w:hint="eastAsia"/>
                <w:bCs/>
                <w:szCs w:val="21"/>
              </w:rPr>
              <w:t>40分</w:t>
            </w:r>
          </w:p>
        </w:tc>
        <w:tc>
          <w:tcPr>
            <w:tcW w:w="2364" w:type="dxa"/>
            <w:vAlign w:val="bottom"/>
          </w:tcPr>
          <w:p w14:paraId="2475B5B6" w14:textId="77777777" w:rsidR="002E4666" w:rsidRDefault="002E4666" w:rsidP="005B02C9">
            <w:pPr>
              <w:snapToGrid w:val="0"/>
              <w:spacing w:line="360" w:lineRule="auto"/>
              <w:jc w:val="center"/>
              <w:rPr>
                <w:rFonts w:ascii="宋体" w:hAnsi="宋体" w:cs="宋体"/>
              </w:rPr>
            </w:pPr>
            <w:r>
              <w:rPr>
                <w:rFonts w:ascii="宋体" w:hAnsi="宋体" w:cs="宋体" w:hint="eastAsia"/>
                <w:bCs/>
                <w:szCs w:val="21"/>
              </w:rPr>
              <w:t>50分</w:t>
            </w:r>
          </w:p>
        </w:tc>
        <w:tc>
          <w:tcPr>
            <w:tcW w:w="2364" w:type="dxa"/>
            <w:vAlign w:val="bottom"/>
          </w:tcPr>
          <w:p w14:paraId="52C8D484" w14:textId="77777777" w:rsidR="002E4666" w:rsidRDefault="002E4666" w:rsidP="005B02C9">
            <w:pPr>
              <w:snapToGrid w:val="0"/>
              <w:spacing w:line="360" w:lineRule="auto"/>
              <w:jc w:val="center"/>
              <w:rPr>
                <w:rFonts w:ascii="宋体" w:hAnsi="宋体" w:cs="宋体"/>
              </w:rPr>
            </w:pPr>
            <w:r>
              <w:rPr>
                <w:rFonts w:ascii="宋体" w:hAnsi="宋体" w:cs="宋体" w:hint="eastAsia"/>
              </w:rPr>
              <w:t>10分</w:t>
            </w:r>
          </w:p>
        </w:tc>
      </w:tr>
    </w:tbl>
    <w:p w14:paraId="387F1CE1" w14:textId="77777777" w:rsidR="001571F8" w:rsidRPr="001571F8" w:rsidRDefault="001571F8" w:rsidP="001571F8">
      <w:pPr>
        <w:pStyle w:val="a0"/>
      </w:pPr>
    </w:p>
    <w:p w14:paraId="5892FFD9" w14:textId="10C3EEB3" w:rsidR="008A1D63" w:rsidRDefault="00F646C3" w:rsidP="001571F8">
      <w:pPr>
        <w:pStyle w:val="2"/>
        <w:rPr>
          <w:rFonts w:ascii="宋体" w:hAnsi="宋体" w:cs="宋体"/>
          <w:b/>
          <w:szCs w:val="21"/>
        </w:rPr>
      </w:pPr>
      <w:r w:rsidRPr="00F646C3">
        <w:rPr>
          <w:rFonts w:hint="eastAsia"/>
          <w:b/>
          <w:bCs/>
        </w:rPr>
        <w:t>5</w:t>
      </w:r>
      <w:r w:rsidRPr="00F646C3">
        <w:rPr>
          <w:b/>
          <w:bCs/>
        </w:rPr>
        <w:t xml:space="preserve">.4 </w:t>
      </w:r>
      <w:r w:rsidR="007417ED" w:rsidRPr="00F646C3">
        <w:rPr>
          <w:rFonts w:hint="eastAsia"/>
          <w:b/>
          <w:bCs/>
        </w:rPr>
        <w:t>商务评审细则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5"/>
        <w:gridCol w:w="1500"/>
        <w:gridCol w:w="764"/>
        <w:gridCol w:w="6484"/>
      </w:tblGrid>
      <w:tr w:rsidR="002E4666" w14:paraId="762DEE38" w14:textId="77777777" w:rsidTr="005B02C9">
        <w:trPr>
          <w:trHeight w:val="721"/>
          <w:jc w:val="center"/>
        </w:trPr>
        <w:tc>
          <w:tcPr>
            <w:tcW w:w="875" w:type="dxa"/>
            <w:vAlign w:val="center"/>
          </w:tcPr>
          <w:p w14:paraId="2E7F6918" w14:textId="77777777" w:rsidR="002E4666" w:rsidRDefault="002E4666" w:rsidP="005B02C9">
            <w:pPr>
              <w:spacing w:line="400" w:lineRule="exact"/>
              <w:jc w:val="center"/>
              <w:rPr>
                <w:rFonts w:ascii="宋体" w:hAnsi="宋体" w:cs="宋体"/>
                <w:b/>
                <w:bCs/>
                <w:szCs w:val="21"/>
              </w:rPr>
            </w:pPr>
            <w:r>
              <w:rPr>
                <w:rFonts w:ascii="宋体" w:hAnsi="宋体" w:cs="宋体" w:hint="eastAsia"/>
                <w:b/>
                <w:bCs/>
                <w:szCs w:val="21"/>
              </w:rPr>
              <w:t>序号</w:t>
            </w:r>
          </w:p>
        </w:tc>
        <w:tc>
          <w:tcPr>
            <w:tcW w:w="1500" w:type="dxa"/>
            <w:vAlign w:val="center"/>
          </w:tcPr>
          <w:p w14:paraId="68EF8D84" w14:textId="77777777" w:rsidR="002E4666" w:rsidRDefault="002E4666" w:rsidP="005B02C9">
            <w:pPr>
              <w:spacing w:line="400" w:lineRule="exact"/>
              <w:jc w:val="center"/>
              <w:rPr>
                <w:rFonts w:ascii="宋体" w:hAnsi="宋体" w:cs="宋体"/>
                <w:b/>
                <w:bCs/>
                <w:szCs w:val="21"/>
              </w:rPr>
            </w:pPr>
            <w:r>
              <w:rPr>
                <w:rFonts w:ascii="宋体" w:hAnsi="宋体" w:cs="宋体" w:hint="eastAsia"/>
                <w:b/>
                <w:bCs/>
                <w:szCs w:val="21"/>
              </w:rPr>
              <w:t>评审项目</w:t>
            </w:r>
          </w:p>
        </w:tc>
        <w:tc>
          <w:tcPr>
            <w:tcW w:w="764" w:type="dxa"/>
            <w:vAlign w:val="center"/>
          </w:tcPr>
          <w:p w14:paraId="4914EBF3" w14:textId="77777777" w:rsidR="002E4666" w:rsidRDefault="002E4666" w:rsidP="005B02C9">
            <w:pPr>
              <w:spacing w:line="400" w:lineRule="exact"/>
              <w:jc w:val="center"/>
              <w:rPr>
                <w:rFonts w:ascii="宋体" w:hAnsi="宋体" w:cs="宋体"/>
                <w:b/>
                <w:bCs/>
                <w:szCs w:val="21"/>
              </w:rPr>
            </w:pPr>
            <w:r>
              <w:rPr>
                <w:rFonts w:ascii="宋体" w:hAnsi="宋体" w:cs="宋体" w:hint="eastAsia"/>
                <w:b/>
                <w:bCs/>
                <w:szCs w:val="21"/>
              </w:rPr>
              <w:t>分值</w:t>
            </w:r>
          </w:p>
        </w:tc>
        <w:tc>
          <w:tcPr>
            <w:tcW w:w="6484" w:type="dxa"/>
            <w:vAlign w:val="center"/>
          </w:tcPr>
          <w:p w14:paraId="42ACB1CD" w14:textId="77777777" w:rsidR="002E4666" w:rsidRDefault="002E4666" w:rsidP="005B02C9">
            <w:pPr>
              <w:spacing w:line="400" w:lineRule="exact"/>
              <w:jc w:val="center"/>
              <w:rPr>
                <w:rFonts w:ascii="宋体" w:hAnsi="宋体" w:cs="宋体"/>
                <w:b/>
                <w:bCs/>
                <w:szCs w:val="21"/>
              </w:rPr>
            </w:pPr>
            <w:r>
              <w:rPr>
                <w:rFonts w:ascii="宋体" w:hAnsi="宋体" w:cs="宋体" w:hint="eastAsia"/>
                <w:b/>
                <w:bCs/>
                <w:szCs w:val="21"/>
              </w:rPr>
              <w:t>评审内容</w:t>
            </w:r>
          </w:p>
        </w:tc>
      </w:tr>
      <w:tr w:rsidR="002E4666" w14:paraId="58FCC4A7" w14:textId="77777777" w:rsidTr="005B02C9">
        <w:trPr>
          <w:trHeight w:val="1512"/>
          <w:jc w:val="center"/>
        </w:trPr>
        <w:tc>
          <w:tcPr>
            <w:tcW w:w="875" w:type="dxa"/>
            <w:vAlign w:val="center"/>
          </w:tcPr>
          <w:p w14:paraId="5B18D7FF" w14:textId="77777777" w:rsidR="002E4666" w:rsidRDefault="002E4666" w:rsidP="005B02C9">
            <w:pPr>
              <w:numPr>
                <w:ilvl w:val="0"/>
                <w:numId w:val="5"/>
              </w:numPr>
              <w:spacing w:line="400" w:lineRule="exact"/>
              <w:jc w:val="center"/>
              <w:rPr>
                <w:rFonts w:ascii="宋体" w:hAnsi="宋体" w:cs="宋体"/>
                <w:bCs/>
                <w:szCs w:val="21"/>
              </w:rPr>
            </w:pPr>
          </w:p>
        </w:tc>
        <w:tc>
          <w:tcPr>
            <w:tcW w:w="1500" w:type="dxa"/>
            <w:vAlign w:val="center"/>
          </w:tcPr>
          <w:p w14:paraId="63234300" w14:textId="77777777" w:rsidR="002E4666" w:rsidRDefault="002E4666" w:rsidP="005B02C9">
            <w:pPr>
              <w:spacing w:line="400" w:lineRule="exact"/>
              <w:jc w:val="center"/>
              <w:rPr>
                <w:rFonts w:ascii="宋体" w:hAnsi="宋体" w:cs="宋体"/>
                <w:bCs/>
                <w:szCs w:val="21"/>
              </w:rPr>
            </w:pPr>
            <w:r>
              <w:rPr>
                <w:rFonts w:ascii="宋体" w:hAnsi="宋体" w:cs="宋体" w:hint="eastAsia"/>
                <w:bCs/>
                <w:szCs w:val="21"/>
              </w:rPr>
              <w:t>同类项目业绩</w:t>
            </w:r>
          </w:p>
        </w:tc>
        <w:tc>
          <w:tcPr>
            <w:tcW w:w="764" w:type="dxa"/>
            <w:vAlign w:val="center"/>
          </w:tcPr>
          <w:p w14:paraId="5ACE5062" w14:textId="77777777" w:rsidR="002E4666" w:rsidRDefault="002E4666" w:rsidP="005B02C9">
            <w:pPr>
              <w:spacing w:line="400" w:lineRule="exact"/>
              <w:jc w:val="center"/>
              <w:rPr>
                <w:rFonts w:ascii="宋体" w:hAnsi="宋体" w:cs="宋体"/>
                <w:bCs/>
                <w:szCs w:val="21"/>
              </w:rPr>
            </w:pPr>
            <w:r>
              <w:rPr>
                <w:rFonts w:ascii="宋体" w:hAnsi="宋体" w:cs="宋体" w:hint="eastAsia"/>
                <w:bCs/>
                <w:szCs w:val="21"/>
              </w:rPr>
              <w:t>12</w:t>
            </w:r>
          </w:p>
        </w:tc>
        <w:tc>
          <w:tcPr>
            <w:tcW w:w="6484" w:type="dxa"/>
            <w:vAlign w:val="center"/>
          </w:tcPr>
          <w:p w14:paraId="37EEA355" w14:textId="77777777" w:rsidR="002E4666" w:rsidRDefault="002E4666" w:rsidP="005B02C9">
            <w:pPr>
              <w:spacing w:line="400" w:lineRule="exact"/>
              <w:rPr>
                <w:rFonts w:ascii="宋体" w:hAnsi="宋体" w:cs="宋体"/>
                <w:bCs/>
                <w:szCs w:val="21"/>
              </w:rPr>
            </w:pPr>
            <w:r>
              <w:rPr>
                <w:rFonts w:ascii="宋体" w:hAnsi="宋体" w:cs="宋体" w:hint="eastAsia"/>
                <w:bCs/>
                <w:szCs w:val="21"/>
              </w:rPr>
              <w:t>响应供应商自</w:t>
            </w:r>
            <w:r>
              <w:rPr>
                <w:rFonts w:ascii="宋体" w:hAnsi="宋体" w:hint="eastAsia"/>
                <w:szCs w:val="21"/>
              </w:rPr>
              <w:t>最近三年内</w:t>
            </w:r>
            <w:r>
              <w:rPr>
                <w:rFonts w:ascii="宋体" w:hAnsi="宋体" w:cs="宋体" w:hint="eastAsia"/>
                <w:bCs/>
                <w:szCs w:val="21"/>
              </w:rPr>
              <w:t>独立完成信息安全等级保护测评服务项目的业绩，每提供一份得2分，最高得12分，需提供对应项目的合同书复印件。</w:t>
            </w:r>
          </w:p>
        </w:tc>
      </w:tr>
      <w:tr w:rsidR="002E4666" w14:paraId="03C019CF" w14:textId="77777777" w:rsidTr="005B02C9">
        <w:trPr>
          <w:trHeight w:val="705"/>
          <w:jc w:val="center"/>
        </w:trPr>
        <w:tc>
          <w:tcPr>
            <w:tcW w:w="875" w:type="dxa"/>
            <w:vAlign w:val="center"/>
          </w:tcPr>
          <w:p w14:paraId="74110D29" w14:textId="77777777" w:rsidR="002E4666" w:rsidRDefault="002E4666" w:rsidP="005B02C9">
            <w:pPr>
              <w:numPr>
                <w:ilvl w:val="0"/>
                <w:numId w:val="5"/>
              </w:numPr>
              <w:spacing w:line="400" w:lineRule="exact"/>
              <w:jc w:val="center"/>
              <w:rPr>
                <w:rFonts w:ascii="宋体" w:hAnsi="宋体" w:cs="宋体"/>
                <w:bCs/>
                <w:szCs w:val="21"/>
              </w:rPr>
            </w:pPr>
          </w:p>
        </w:tc>
        <w:tc>
          <w:tcPr>
            <w:tcW w:w="1500" w:type="dxa"/>
            <w:vAlign w:val="center"/>
          </w:tcPr>
          <w:p w14:paraId="4D32DD92" w14:textId="77777777" w:rsidR="002E4666" w:rsidRDefault="002E4666" w:rsidP="005B02C9">
            <w:pPr>
              <w:spacing w:line="400" w:lineRule="exact"/>
              <w:jc w:val="center"/>
              <w:rPr>
                <w:rFonts w:ascii="宋体" w:hAnsi="宋体" w:cs="宋体"/>
                <w:bCs/>
                <w:szCs w:val="21"/>
              </w:rPr>
            </w:pPr>
            <w:r>
              <w:rPr>
                <w:rFonts w:hint="eastAsia"/>
                <w:szCs w:val="21"/>
              </w:rPr>
              <w:t>用户评价或项目验收报告</w:t>
            </w:r>
          </w:p>
        </w:tc>
        <w:tc>
          <w:tcPr>
            <w:tcW w:w="764" w:type="dxa"/>
            <w:vAlign w:val="center"/>
          </w:tcPr>
          <w:p w14:paraId="336B17A9" w14:textId="77777777" w:rsidR="002E4666" w:rsidRDefault="002E4666" w:rsidP="005B02C9">
            <w:pPr>
              <w:spacing w:line="400" w:lineRule="exact"/>
              <w:jc w:val="center"/>
              <w:rPr>
                <w:rFonts w:ascii="宋体" w:hAnsi="宋体" w:cs="宋体"/>
                <w:szCs w:val="21"/>
              </w:rPr>
            </w:pPr>
            <w:r>
              <w:rPr>
                <w:rFonts w:ascii="宋体" w:hAnsi="宋体" w:cs="宋体" w:hint="eastAsia"/>
                <w:szCs w:val="21"/>
              </w:rPr>
              <w:t>6</w:t>
            </w:r>
          </w:p>
        </w:tc>
        <w:tc>
          <w:tcPr>
            <w:tcW w:w="6484" w:type="dxa"/>
            <w:vAlign w:val="center"/>
          </w:tcPr>
          <w:p w14:paraId="2E777E45" w14:textId="77777777" w:rsidR="002E4666" w:rsidRDefault="002E4666" w:rsidP="005B02C9">
            <w:pPr>
              <w:widowControl/>
              <w:spacing w:line="360" w:lineRule="auto"/>
              <w:rPr>
                <w:rFonts w:ascii="宋体" w:hAnsi="宋体"/>
                <w:szCs w:val="21"/>
              </w:rPr>
            </w:pPr>
            <w:r>
              <w:rPr>
                <w:rFonts w:ascii="宋体" w:hAnsi="宋体" w:hint="eastAsia"/>
                <w:szCs w:val="21"/>
              </w:rPr>
              <w:t>响应供应商具有最近三年内</w:t>
            </w:r>
            <w:r>
              <w:rPr>
                <w:rFonts w:ascii="宋体" w:hAnsi="宋体"/>
                <w:szCs w:val="21"/>
              </w:rPr>
              <w:t>的用户评价</w:t>
            </w:r>
            <w:r>
              <w:rPr>
                <w:rFonts w:ascii="宋体" w:hAnsi="宋体" w:hint="eastAsia"/>
                <w:szCs w:val="21"/>
              </w:rPr>
              <w:t>或项目验收</w:t>
            </w:r>
            <w:r>
              <w:rPr>
                <w:rFonts w:ascii="宋体" w:hAnsi="宋体"/>
                <w:szCs w:val="21"/>
              </w:rPr>
              <w:t>材料，每提供一份得</w:t>
            </w:r>
            <w:r>
              <w:rPr>
                <w:rFonts w:ascii="宋体" w:hAnsi="宋体" w:hint="eastAsia"/>
                <w:szCs w:val="21"/>
              </w:rPr>
              <w:t>2</w:t>
            </w:r>
            <w:r>
              <w:rPr>
                <w:rFonts w:ascii="宋体" w:hAnsi="宋体"/>
                <w:szCs w:val="21"/>
              </w:rPr>
              <w:t>分；满分</w:t>
            </w:r>
            <w:r>
              <w:rPr>
                <w:rFonts w:ascii="宋体" w:hAnsi="宋体" w:hint="eastAsia"/>
                <w:szCs w:val="21"/>
              </w:rPr>
              <w:t>6</w:t>
            </w:r>
            <w:r>
              <w:rPr>
                <w:rFonts w:ascii="宋体" w:hAnsi="宋体"/>
                <w:szCs w:val="21"/>
              </w:rPr>
              <w:t>分。</w:t>
            </w:r>
          </w:p>
          <w:p w14:paraId="3933E8AB" w14:textId="77777777" w:rsidR="002E4666" w:rsidRDefault="002E4666" w:rsidP="005B02C9">
            <w:pPr>
              <w:widowControl/>
              <w:spacing w:line="360" w:lineRule="auto"/>
              <w:rPr>
                <w:rFonts w:ascii="宋体" w:hAnsi="宋体"/>
                <w:szCs w:val="21"/>
              </w:rPr>
            </w:pPr>
            <w:r>
              <w:rPr>
                <w:rFonts w:ascii="宋体" w:hAnsi="宋体" w:hint="eastAsia"/>
                <w:szCs w:val="21"/>
              </w:rPr>
              <w:t>注：（</w:t>
            </w:r>
            <w:r>
              <w:rPr>
                <w:rFonts w:ascii="宋体" w:hAnsi="宋体"/>
                <w:szCs w:val="21"/>
              </w:rPr>
              <w:t>1）须提供用户评价材料复印件并加盖公章，评价材料必须达到90分或带有“满意”或“好评”或“优秀”等相关正面评价字眼；</w:t>
            </w:r>
          </w:p>
          <w:p w14:paraId="1771CC87" w14:textId="77777777" w:rsidR="002E4666" w:rsidRDefault="002E4666" w:rsidP="005B02C9">
            <w:pPr>
              <w:spacing w:line="400" w:lineRule="exact"/>
              <w:rPr>
                <w:rFonts w:ascii="宋体" w:hAnsi="宋体" w:cs="宋体"/>
                <w:szCs w:val="21"/>
              </w:rPr>
            </w:pPr>
            <w:r>
              <w:rPr>
                <w:rFonts w:ascii="宋体" w:hAnsi="宋体" w:hint="eastAsia"/>
                <w:szCs w:val="21"/>
              </w:rPr>
              <w:t>（</w:t>
            </w:r>
            <w:r>
              <w:rPr>
                <w:rFonts w:ascii="宋体" w:hAnsi="宋体"/>
                <w:szCs w:val="21"/>
              </w:rPr>
              <w:t>2）评价材料必须与同类项目业绩相对应，否则不得分。</w:t>
            </w:r>
          </w:p>
        </w:tc>
      </w:tr>
      <w:tr w:rsidR="002E4666" w14:paraId="528EB8FF" w14:textId="77777777" w:rsidTr="005B02C9">
        <w:trPr>
          <w:trHeight w:val="1418"/>
          <w:jc w:val="center"/>
        </w:trPr>
        <w:tc>
          <w:tcPr>
            <w:tcW w:w="875" w:type="dxa"/>
            <w:vAlign w:val="center"/>
          </w:tcPr>
          <w:p w14:paraId="7BAAC79A" w14:textId="77777777" w:rsidR="002E4666" w:rsidRDefault="002E4666" w:rsidP="005B02C9">
            <w:pPr>
              <w:numPr>
                <w:ilvl w:val="0"/>
                <w:numId w:val="5"/>
              </w:numPr>
              <w:spacing w:line="400" w:lineRule="exact"/>
              <w:jc w:val="center"/>
              <w:rPr>
                <w:rFonts w:ascii="宋体" w:hAnsi="宋体" w:cs="宋体"/>
                <w:bCs/>
                <w:szCs w:val="21"/>
              </w:rPr>
            </w:pPr>
          </w:p>
        </w:tc>
        <w:tc>
          <w:tcPr>
            <w:tcW w:w="1500" w:type="dxa"/>
            <w:vAlign w:val="center"/>
          </w:tcPr>
          <w:p w14:paraId="61B861FE" w14:textId="77777777" w:rsidR="002E4666" w:rsidRDefault="002E4666" w:rsidP="005B02C9">
            <w:pPr>
              <w:snapToGrid w:val="0"/>
              <w:spacing w:line="440" w:lineRule="exact"/>
              <w:jc w:val="center"/>
              <w:rPr>
                <w:szCs w:val="21"/>
              </w:rPr>
            </w:pPr>
            <w:r>
              <w:rPr>
                <w:rFonts w:ascii="宋体" w:hAnsi="宋体" w:cs="宋体" w:hint="eastAsia"/>
                <w:szCs w:val="21"/>
              </w:rPr>
              <w:t>响应供应商资质证书</w:t>
            </w:r>
          </w:p>
        </w:tc>
        <w:tc>
          <w:tcPr>
            <w:tcW w:w="764" w:type="dxa"/>
            <w:vAlign w:val="center"/>
          </w:tcPr>
          <w:p w14:paraId="799441A2" w14:textId="77777777" w:rsidR="002E4666" w:rsidRDefault="002E4666" w:rsidP="005B02C9">
            <w:pPr>
              <w:snapToGrid w:val="0"/>
              <w:spacing w:line="440" w:lineRule="exact"/>
              <w:jc w:val="center"/>
              <w:rPr>
                <w:rFonts w:ascii="宋体" w:hAnsi="宋体" w:cs="宋体"/>
                <w:szCs w:val="21"/>
              </w:rPr>
            </w:pPr>
            <w:r>
              <w:rPr>
                <w:rFonts w:ascii="宋体" w:hAnsi="宋体" w:cs="宋体" w:hint="eastAsia"/>
                <w:bCs/>
                <w:szCs w:val="21"/>
              </w:rPr>
              <w:t>14</w:t>
            </w:r>
          </w:p>
        </w:tc>
        <w:tc>
          <w:tcPr>
            <w:tcW w:w="6484" w:type="dxa"/>
            <w:vAlign w:val="center"/>
          </w:tcPr>
          <w:p w14:paraId="47A6E76D" w14:textId="77777777" w:rsidR="002E4666" w:rsidRDefault="002E4666" w:rsidP="005B02C9">
            <w:pPr>
              <w:pStyle w:val="a0"/>
              <w:rPr>
                <w:lang w:bidi="ar"/>
              </w:rPr>
            </w:pPr>
            <w:r>
              <w:rPr>
                <w:rFonts w:hint="eastAsia"/>
                <w:lang w:bidi="ar"/>
              </w:rPr>
              <w:t>（</w:t>
            </w:r>
            <w:r>
              <w:rPr>
                <w:rFonts w:hint="eastAsia"/>
                <w:lang w:bidi="ar"/>
              </w:rPr>
              <w:t>1</w:t>
            </w:r>
            <w:r>
              <w:rPr>
                <w:rFonts w:hint="eastAsia"/>
                <w:lang w:bidi="ar"/>
              </w:rPr>
              <w:t>）响应供应商具有信息安全应急处理服务资质证书、信息系统安全集成服务资质证书、信息系统安全运维服务资质证书、信息安全风险评估服务资质证书，每提供</w:t>
            </w:r>
            <w:r>
              <w:rPr>
                <w:rFonts w:hint="eastAsia"/>
                <w:lang w:bidi="ar"/>
              </w:rPr>
              <w:t>1</w:t>
            </w:r>
            <w:r>
              <w:rPr>
                <w:rFonts w:hint="eastAsia"/>
                <w:lang w:bidi="ar"/>
              </w:rPr>
              <w:t>个得</w:t>
            </w:r>
            <w:r>
              <w:rPr>
                <w:rFonts w:hint="eastAsia"/>
                <w:lang w:bidi="ar"/>
              </w:rPr>
              <w:t>3</w:t>
            </w:r>
            <w:r>
              <w:rPr>
                <w:rFonts w:hint="eastAsia"/>
                <w:lang w:bidi="ar"/>
              </w:rPr>
              <w:t>分，最高得</w:t>
            </w:r>
            <w:r>
              <w:rPr>
                <w:rFonts w:hint="eastAsia"/>
                <w:lang w:bidi="ar"/>
              </w:rPr>
              <w:t>12</w:t>
            </w:r>
            <w:r>
              <w:rPr>
                <w:rFonts w:hint="eastAsia"/>
                <w:lang w:bidi="ar"/>
              </w:rPr>
              <w:t>分。</w:t>
            </w:r>
          </w:p>
          <w:p w14:paraId="690918F0" w14:textId="77777777" w:rsidR="002E4666" w:rsidRDefault="002E4666" w:rsidP="005B02C9">
            <w:pPr>
              <w:pStyle w:val="a0"/>
              <w:rPr>
                <w:lang w:bidi="ar"/>
              </w:rPr>
            </w:pPr>
            <w:r>
              <w:rPr>
                <w:rFonts w:hint="eastAsia"/>
                <w:lang w:bidi="ar"/>
              </w:rPr>
              <w:t>（</w:t>
            </w:r>
            <w:r>
              <w:rPr>
                <w:rFonts w:hint="eastAsia"/>
                <w:lang w:bidi="ar"/>
              </w:rPr>
              <w:t>2)</w:t>
            </w:r>
            <w:r>
              <w:rPr>
                <w:rFonts w:hint="eastAsia"/>
                <w:lang w:bidi="ar"/>
              </w:rPr>
              <w:t>响应供应商具有</w:t>
            </w:r>
            <w:r>
              <w:rPr>
                <w:rFonts w:hint="eastAsia"/>
                <w:lang w:bidi="ar"/>
              </w:rPr>
              <w:t>ISO9001</w:t>
            </w:r>
            <w:r>
              <w:rPr>
                <w:rFonts w:hint="eastAsia"/>
                <w:lang w:bidi="ar"/>
              </w:rPr>
              <w:t>质量管理体系认证证书，得</w:t>
            </w:r>
            <w:r>
              <w:rPr>
                <w:rFonts w:hint="eastAsia"/>
                <w:lang w:bidi="ar"/>
              </w:rPr>
              <w:t>2</w:t>
            </w:r>
            <w:r>
              <w:rPr>
                <w:rFonts w:hint="eastAsia"/>
                <w:lang w:bidi="ar"/>
              </w:rPr>
              <w:t>分，不提供不得分。</w:t>
            </w:r>
          </w:p>
          <w:p w14:paraId="1D0E8EF3" w14:textId="77777777" w:rsidR="002E4666" w:rsidRDefault="002E4666" w:rsidP="005B02C9">
            <w:pPr>
              <w:spacing w:line="400" w:lineRule="exact"/>
              <w:rPr>
                <w:rFonts w:ascii="宋体" w:hAnsi="宋体"/>
                <w:szCs w:val="21"/>
              </w:rPr>
            </w:pPr>
            <w:r>
              <w:rPr>
                <w:rFonts w:ascii="宋体" w:hAnsi="宋体" w:cs="宋体" w:hint="eastAsia"/>
                <w:kern w:val="0"/>
                <w:szCs w:val="21"/>
              </w:rPr>
              <w:t>注：须提供有效期内认证证书复印件作为证明文件，不提供证明文件或专家无法认定的不得分。</w:t>
            </w:r>
          </w:p>
        </w:tc>
      </w:tr>
      <w:tr w:rsidR="002E4666" w14:paraId="119E6622" w14:textId="77777777" w:rsidTr="005B02C9">
        <w:trPr>
          <w:trHeight w:val="1418"/>
          <w:jc w:val="center"/>
        </w:trPr>
        <w:tc>
          <w:tcPr>
            <w:tcW w:w="875" w:type="dxa"/>
            <w:vAlign w:val="center"/>
          </w:tcPr>
          <w:p w14:paraId="485BFBBB" w14:textId="77777777" w:rsidR="002E4666" w:rsidRDefault="002E4666" w:rsidP="005B02C9">
            <w:pPr>
              <w:numPr>
                <w:ilvl w:val="0"/>
                <w:numId w:val="5"/>
              </w:numPr>
              <w:spacing w:line="400" w:lineRule="exact"/>
              <w:jc w:val="center"/>
              <w:rPr>
                <w:rFonts w:ascii="宋体" w:hAnsi="宋体" w:cs="宋体"/>
                <w:bCs/>
                <w:szCs w:val="21"/>
              </w:rPr>
            </w:pPr>
          </w:p>
        </w:tc>
        <w:tc>
          <w:tcPr>
            <w:tcW w:w="1500" w:type="dxa"/>
            <w:vAlign w:val="center"/>
          </w:tcPr>
          <w:p w14:paraId="0BD520C2" w14:textId="77777777" w:rsidR="002E4666" w:rsidRDefault="002E4666" w:rsidP="005B02C9">
            <w:pPr>
              <w:snapToGrid w:val="0"/>
              <w:spacing w:line="440" w:lineRule="exact"/>
              <w:jc w:val="center"/>
              <w:rPr>
                <w:rFonts w:ascii="宋体" w:hAnsi="宋体" w:cs="宋体"/>
                <w:szCs w:val="21"/>
              </w:rPr>
            </w:pPr>
            <w:r>
              <w:rPr>
                <w:rFonts w:ascii="宋体" w:hAnsi="宋体" w:cs="宋体" w:hint="eastAsia"/>
                <w:szCs w:val="21"/>
              </w:rPr>
              <w:t>响应供应商综合实力</w:t>
            </w:r>
          </w:p>
        </w:tc>
        <w:tc>
          <w:tcPr>
            <w:tcW w:w="764" w:type="dxa"/>
            <w:vAlign w:val="center"/>
          </w:tcPr>
          <w:p w14:paraId="0A567491" w14:textId="77777777" w:rsidR="002E4666" w:rsidRDefault="002E4666" w:rsidP="005B02C9">
            <w:pPr>
              <w:snapToGrid w:val="0"/>
              <w:spacing w:line="440" w:lineRule="exact"/>
              <w:jc w:val="center"/>
              <w:rPr>
                <w:rFonts w:ascii="宋体" w:hAnsi="宋体" w:cs="宋体"/>
                <w:bCs/>
                <w:szCs w:val="21"/>
              </w:rPr>
            </w:pPr>
            <w:r>
              <w:rPr>
                <w:rFonts w:ascii="宋体" w:hAnsi="宋体" w:cs="宋体" w:hint="eastAsia"/>
                <w:bCs/>
                <w:szCs w:val="21"/>
              </w:rPr>
              <w:t>8</w:t>
            </w:r>
          </w:p>
        </w:tc>
        <w:tc>
          <w:tcPr>
            <w:tcW w:w="6484" w:type="dxa"/>
            <w:vAlign w:val="center"/>
          </w:tcPr>
          <w:p w14:paraId="31C29A18" w14:textId="77777777" w:rsidR="002E4666" w:rsidRDefault="002E4666" w:rsidP="005B02C9">
            <w:pPr>
              <w:spacing w:line="400" w:lineRule="exact"/>
              <w:rPr>
                <w:rFonts w:ascii="宋体" w:hAnsi="宋体" w:cs="宋体"/>
                <w:kern w:val="0"/>
                <w:szCs w:val="21"/>
              </w:rPr>
            </w:pPr>
            <w:r>
              <w:rPr>
                <w:rFonts w:ascii="宋体" w:hAnsi="宋体" w:hint="eastAsia"/>
                <w:color w:val="000000"/>
                <w:szCs w:val="21"/>
              </w:rPr>
              <w:t>响应供应商是省公安厅网警总队、市公安网警支队、市级网信办技术支撑单位（提供授权书或相关证明），且获得市级网络安全攻防演练奖励，提供证明材料每个奖励得2分，最高8分。</w:t>
            </w:r>
          </w:p>
        </w:tc>
      </w:tr>
      <w:tr w:rsidR="002E4666" w14:paraId="78E6C3DA" w14:textId="77777777" w:rsidTr="005B02C9">
        <w:trPr>
          <w:trHeight w:val="705"/>
          <w:jc w:val="center"/>
        </w:trPr>
        <w:tc>
          <w:tcPr>
            <w:tcW w:w="9623" w:type="dxa"/>
            <w:gridSpan w:val="4"/>
            <w:vAlign w:val="center"/>
          </w:tcPr>
          <w:p w14:paraId="04C0F0E9" w14:textId="77777777" w:rsidR="002E4666" w:rsidRDefault="002E4666" w:rsidP="005B02C9">
            <w:pPr>
              <w:spacing w:line="400" w:lineRule="exact"/>
              <w:jc w:val="center"/>
              <w:rPr>
                <w:rFonts w:ascii="宋体" w:hAnsi="宋体" w:cs="宋体"/>
                <w:bCs/>
                <w:color w:val="0000FF"/>
                <w:szCs w:val="21"/>
              </w:rPr>
            </w:pPr>
            <w:r>
              <w:rPr>
                <w:rFonts w:ascii="宋体" w:hAnsi="宋体" w:cs="宋体" w:hint="eastAsia"/>
                <w:bCs/>
                <w:szCs w:val="21"/>
              </w:rPr>
              <w:t>合计：40分</w:t>
            </w:r>
          </w:p>
        </w:tc>
      </w:tr>
    </w:tbl>
    <w:p w14:paraId="509EE918" w14:textId="77777777" w:rsidR="001571F8" w:rsidRPr="00F646C3" w:rsidRDefault="001571F8" w:rsidP="00F646C3">
      <w:pPr>
        <w:pStyle w:val="a0"/>
      </w:pPr>
    </w:p>
    <w:p w14:paraId="093495CE" w14:textId="77777777" w:rsidR="008A1D63" w:rsidRPr="00F646C3" w:rsidRDefault="00F646C3">
      <w:pPr>
        <w:pStyle w:val="2"/>
        <w:rPr>
          <w:b/>
          <w:bCs/>
        </w:rPr>
      </w:pPr>
      <w:r w:rsidRPr="00F646C3">
        <w:rPr>
          <w:rFonts w:hint="eastAsia"/>
          <w:b/>
          <w:bCs/>
        </w:rPr>
        <w:t>5</w:t>
      </w:r>
      <w:r w:rsidRPr="00F646C3">
        <w:rPr>
          <w:b/>
          <w:bCs/>
        </w:rPr>
        <w:t xml:space="preserve">.5 </w:t>
      </w:r>
      <w:r w:rsidR="007417ED" w:rsidRPr="00F646C3">
        <w:rPr>
          <w:rFonts w:hint="eastAsia"/>
          <w:b/>
          <w:bCs/>
        </w:rPr>
        <w:t>技术评审细则</w:t>
      </w:r>
    </w:p>
    <w:tbl>
      <w:tblPr>
        <w:tblW w:w="9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4"/>
        <w:gridCol w:w="1145"/>
        <w:gridCol w:w="1146"/>
        <w:gridCol w:w="6415"/>
      </w:tblGrid>
      <w:tr w:rsidR="008A1D63" w14:paraId="28E13146" w14:textId="77777777">
        <w:trPr>
          <w:trHeight w:val="572"/>
          <w:jc w:val="center"/>
        </w:trPr>
        <w:tc>
          <w:tcPr>
            <w:tcW w:w="814" w:type="dxa"/>
            <w:tcBorders>
              <w:top w:val="single" w:sz="12" w:space="0" w:color="auto"/>
              <w:bottom w:val="single" w:sz="6" w:space="0" w:color="auto"/>
            </w:tcBorders>
            <w:vAlign w:val="center"/>
          </w:tcPr>
          <w:p w14:paraId="4163C778" w14:textId="77777777" w:rsidR="008A1D63" w:rsidRDefault="007417ED">
            <w:pPr>
              <w:spacing w:line="400" w:lineRule="exact"/>
              <w:jc w:val="center"/>
              <w:rPr>
                <w:rFonts w:ascii="宋体" w:hAnsi="宋体" w:cs="宋体"/>
                <w:b/>
                <w:bCs/>
                <w:szCs w:val="21"/>
              </w:rPr>
            </w:pPr>
            <w:r>
              <w:rPr>
                <w:rFonts w:ascii="宋体" w:hAnsi="宋体" w:cs="宋体" w:hint="eastAsia"/>
                <w:b/>
                <w:bCs/>
                <w:szCs w:val="21"/>
              </w:rPr>
              <w:t>序号</w:t>
            </w:r>
          </w:p>
        </w:tc>
        <w:tc>
          <w:tcPr>
            <w:tcW w:w="1145" w:type="dxa"/>
            <w:tcBorders>
              <w:top w:val="single" w:sz="12" w:space="0" w:color="auto"/>
              <w:bottom w:val="single" w:sz="6" w:space="0" w:color="auto"/>
            </w:tcBorders>
            <w:vAlign w:val="center"/>
          </w:tcPr>
          <w:p w14:paraId="2BE812F2" w14:textId="77777777" w:rsidR="008A1D63" w:rsidRDefault="007417ED">
            <w:pPr>
              <w:spacing w:line="400" w:lineRule="exact"/>
              <w:jc w:val="center"/>
              <w:rPr>
                <w:rFonts w:ascii="宋体" w:hAnsi="宋体" w:cs="宋体"/>
                <w:b/>
                <w:bCs/>
                <w:szCs w:val="21"/>
              </w:rPr>
            </w:pPr>
            <w:r>
              <w:rPr>
                <w:rFonts w:ascii="宋体" w:hAnsi="宋体" w:cs="宋体" w:hint="eastAsia"/>
                <w:b/>
                <w:bCs/>
                <w:szCs w:val="21"/>
              </w:rPr>
              <w:t>评审项目</w:t>
            </w:r>
          </w:p>
        </w:tc>
        <w:tc>
          <w:tcPr>
            <w:tcW w:w="1146" w:type="dxa"/>
            <w:tcBorders>
              <w:top w:val="single" w:sz="12" w:space="0" w:color="auto"/>
              <w:bottom w:val="single" w:sz="6" w:space="0" w:color="auto"/>
            </w:tcBorders>
          </w:tcPr>
          <w:p w14:paraId="012BAB47" w14:textId="77777777" w:rsidR="008A1D63" w:rsidRDefault="007417ED">
            <w:pPr>
              <w:spacing w:line="400" w:lineRule="exact"/>
              <w:jc w:val="center"/>
              <w:rPr>
                <w:rFonts w:ascii="宋体" w:hAnsi="宋体" w:cs="宋体"/>
                <w:b/>
                <w:bCs/>
                <w:szCs w:val="21"/>
              </w:rPr>
            </w:pPr>
            <w:r>
              <w:rPr>
                <w:rFonts w:ascii="宋体" w:hAnsi="宋体" w:cs="宋体" w:hint="eastAsia"/>
                <w:b/>
                <w:bCs/>
                <w:szCs w:val="21"/>
              </w:rPr>
              <w:t>分值</w:t>
            </w:r>
          </w:p>
        </w:tc>
        <w:tc>
          <w:tcPr>
            <w:tcW w:w="6415" w:type="dxa"/>
            <w:tcBorders>
              <w:top w:val="single" w:sz="12" w:space="0" w:color="auto"/>
              <w:bottom w:val="single" w:sz="6" w:space="0" w:color="auto"/>
            </w:tcBorders>
            <w:vAlign w:val="center"/>
          </w:tcPr>
          <w:p w14:paraId="035682B6" w14:textId="77777777" w:rsidR="008A1D63" w:rsidRDefault="007417ED">
            <w:pPr>
              <w:spacing w:line="400" w:lineRule="exact"/>
              <w:jc w:val="center"/>
              <w:rPr>
                <w:rFonts w:ascii="宋体" w:hAnsi="宋体" w:cs="宋体"/>
                <w:b/>
                <w:bCs/>
                <w:szCs w:val="21"/>
              </w:rPr>
            </w:pPr>
            <w:r>
              <w:rPr>
                <w:rFonts w:ascii="宋体" w:hAnsi="宋体" w:cs="宋体" w:hint="eastAsia"/>
                <w:b/>
                <w:bCs/>
                <w:szCs w:val="21"/>
              </w:rPr>
              <w:t>评审内容</w:t>
            </w:r>
          </w:p>
        </w:tc>
      </w:tr>
      <w:tr w:rsidR="008A1D63" w14:paraId="790722F7" w14:textId="77777777">
        <w:trPr>
          <w:trHeight w:val="923"/>
          <w:jc w:val="center"/>
        </w:trPr>
        <w:tc>
          <w:tcPr>
            <w:tcW w:w="814" w:type="dxa"/>
            <w:tcBorders>
              <w:top w:val="single" w:sz="6" w:space="0" w:color="auto"/>
            </w:tcBorders>
            <w:vAlign w:val="center"/>
          </w:tcPr>
          <w:p w14:paraId="622C0F65" w14:textId="77777777" w:rsidR="008A1D63" w:rsidRDefault="008A1D63">
            <w:pPr>
              <w:numPr>
                <w:ilvl w:val="0"/>
                <w:numId w:val="6"/>
              </w:numPr>
              <w:spacing w:line="400" w:lineRule="exact"/>
              <w:jc w:val="center"/>
              <w:rPr>
                <w:rFonts w:ascii="宋体" w:hAnsi="宋体" w:cs="宋体"/>
                <w:bCs/>
                <w:szCs w:val="21"/>
              </w:rPr>
            </w:pPr>
          </w:p>
        </w:tc>
        <w:tc>
          <w:tcPr>
            <w:tcW w:w="1145" w:type="dxa"/>
            <w:tcBorders>
              <w:top w:val="single" w:sz="6" w:space="0" w:color="auto"/>
            </w:tcBorders>
            <w:vAlign w:val="center"/>
          </w:tcPr>
          <w:p w14:paraId="4F5782C0" w14:textId="77777777" w:rsidR="008A1D63" w:rsidRDefault="007417ED">
            <w:pPr>
              <w:spacing w:line="400" w:lineRule="exact"/>
              <w:jc w:val="center"/>
              <w:rPr>
                <w:rFonts w:ascii="宋体" w:hAnsi="宋体" w:cs="宋体"/>
                <w:bCs/>
                <w:szCs w:val="21"/>
              </w:rPr>
            </w:pPr>
            <w:r>
              <w:rPr>
                <w:rFonts w:ascii="宋体" w:hAnsi="宋体" w:cs="宋体" w:hint="eastAsia"/>
                <w:szCs w:val="21"/>
              </w:rPr>
              <w:t>“▲”服务参数响应程度</w:t>
            </w:r>
          </w:p>
        </w:tc>
        <w:tc>
          <w:tcPr>
            <w:tcW w:w="1146" w:type="dxa"/>
            <w:tcBorders>
              <w:top w:val="single" w:sz="6" w:space="0" w:color="auto"/>
            </w:tcBorders>
            <w:vAlign w:val="center"/>
          </w:tcPr>
          <w:p w14:paraId="6B3FD4DE" w14:textId="77777777" w:rsidR="008A1D63" w:rsidRDefault="007417ED">
            <w:pPr>
              <w:spacing w:line="400" w:lineRule="exact"/>
              <w:jc w:val="center"/>
              <w:rPr>
                <w:rFonts w:ascii="宋体" w:hAnsi="宋体" w:cs="宋体"/>
                <w:bCs/>
                <w:szCs w:val="21"/>
              </w:rPr>
            </w:pPr>
            <w:r>
              <w:rPr>
                <w:rFonts w:ascii="宋体" w:hAnsi="宋体" w:cs="宋体" w:hint="eastAsia"/>
                <w:bCs/>
                <w:szCs w:val="21"/>
              </w:rPr>
              <w:t>21</w:t>
            </w:r>
          </w:p>
        </w:tc>
        <w:tc>
          <w:tcPr>
            <w:tcW w:w="6415" w:type="dxa"/>
            <w:tcBorders>
              <w:top w:val="single" w:sz="6" w:space="0" w:color="auto"/>
            </w:tcBorders>
            <w:vAlign w:val="center"/>
          </w:tcPr>
          <w:p w14:paraId="0AD62FAE" w14:textId="77777777" w:rsidR="008A1D63" w:rsidRDefault="007417ED">
            <w:pPr>
              <w:spacing w:line="400" w:lineRule="exact"/>
              <w:jc w:val="left"/>
              <w:rPr>
                <w:rFonts w:ascii="宋体" w:hAnsi="宋体" w:cs="宋体"/>
                <w:szCs w:val="21"/>
              </w:rPr>
            </w:pPr>
            <w:r>
              <w:rPr>
                <w:rFonts w:ascii="宋体" w:hAnsi="宋体" w:cs="宋体" w:hint="eastAsia"/>
                <w:szCs w:val="21"/>
              </w:rPr>
              <w:t>根据投标人的“技术条款响应表”响应情况评分：</w:t>
            </w:r>
          </w:p>
          <w:p w14:paraId="55EFD065" w14:textId="77777777" w:rsidR="008A1D63" w:rsidRDefault="007417ED">
            <w:pPr>
              <w:spacing w:line="400" w:lineRule="exact"/>
              <w:jc w:val="left"/>
              <w:rPr>
                <w:rFonts w:ascii="宋体" w:hAnsi="宋体" w:cs="宋体"/>
                <w:szCs w:val="21"/>
              </w:rPr>
            </w:pPr>
            <w:r>
              <w:rPr>
                <w:rFonts w:ascii="宋体" w:hAnsi="宋体" w:cs="宋体" w:hint="eastAsia"/>
                <w:szCs w:val="21"/>
              </w:rPr>
              <w:t>1、对标注“▲”项未响应、不满足或负偏离的每项扣3分；</w:t>
            </w:r>
          </w:p>
          <w:p w14:paraId="6C1A96A5" w14:textId="77777777" w:rsidR="008A1D63" w:rsidRDefault="007417ED">
            <w:pPr>
              <w:spacing w:line="400" w:lineRule="exact"/>
              <w:jc w:val="left"/>
              <w:rPr>
                <w:rFonts w:ascii="宋体" w:hAnsi="宋体" w:cs="宋体"/>
                <w:szCs w:val="21"/>
              </w:rPr>
            </w:pPr>
            <w:r>
              <w:rPr>
                <w:rFonts w:ascii="宋体" w:hAnsi="宋体" w:cs="宋体" w:hint="eastAsia"/>
                <w:szCs w:val="21"/>
              </w:rPr>
              <w:t xml:space="preserve">2、对其他项未响应、不满足或负偏离的每项扣1分。 </w:t>
            </w:r>
          </w:p>
          <w:p w14:paraId="53121D9E" w14:textId="77777777" w:rsidR="008A1D63" w:rsidRDefault="007417ED">
            <w:pPr>
              <w:spacing w:line="400" w:lineRule="exact"/>
              <w:jc w:val="left"/>
              <w:rPr>
                <w:rFonts w:ascii="宋体" w:hAnsi="宋体" w:cs="宋体"/>
                <w:szCs w:val="21"/>
              </w:rPr>
            </w:pPr>
            <w:r>
              <w:rPr>
                <w:rFonts w:ascii="宋体" w:hAnsi="宋体" w:cs="宋体" w:hint="eastAsia"/>
                <w:szCs w:val="21"/>
              </w:rPr>
              <w:t>注：带“▲”条款中如有要求提供证明材料的，应按要求提供证明材料，未提供的视为不满足。</w:t>
            </w:r>
          </w:p>
        </w:tc>
      </w:tr>
      <w:tr w:rsidR="008A1D63" w14:paraId="56171775" w14:textId="77777777">
        <w:trPr>
          <w:trHeight w:val="691"/>
          <w:jc w:val="center"/>
        </w:trPr>
        <w:tc>
          <w:tcPr>
            <w:tcW w:w="814" w:type="dxa"/>
            <w:vAlign w:val="center"/>
          </w:tcPr>
          <w:p w14:paraId="21D56581" w14:textId="77777777" w:rsidR="008A1D63" w:rsidRDefault="008A1D63">
            <w:pPr>
              <w:numPr>
                <w:ilvl w:val="0"/>
                <w:numId w:val="6"/>
              </w:numPr>
              <w:spacing w:line="400" w:lineRule="exact"/>
              <w:jc w:val="center"/>
              <w:rPr>
                <w:rFonts w:ascii="宋体" w:hAnsi="宋体" w:cs="宋体"/>
                <w:bCs/>
                <w:szCs w:val="21"/>
              </w:rPr>
            </w:pPr>
          </w:p>
        </w:tc>
        <w:tc>
          <w:tcPr>
            <w:tcW w:w="1145" w:type="dxa"/>
            <w:vAlign w:val="center"/>
          </w:tcPr>
          <w:p w14:paraId="12A3BE70" w14:textId="77777777" w:rsidR="008A1D63" w:rsidRDefault="007417ED">
            <w:pPr>
              <w:snapToGrid w:val="0"/>
              <w:spacing w:line="440" w:lineRule="exact"/>
              <w:jc w:val="center"/>
              <w:rPr>
                <w:rFonts w:ascii="宋体" w:hAnsi="宋体" w:cs="宋体"/>
                <w:bCs/>
                <w:szCs w:val="21"/>
              </w:rPr>
            </w:pPr>
            <w:r>
              <w:rPr>
                <w:rFonts w:ascii="宋体" w:hAnsi="宋体" w:cs="宋体" w:hint="eastAsia"/>
                <w:szCs w:val="21"/>
              </w:rPr>
              <w:t>拟投入本项目的服务人员情况</w:t>
            </w:r>
          </w:p>
        </w:tc>
        <w:tc>
          <w:tcPr>
            <w:tcW w:w="1146" w:type="dxa"/>
            <w:vAlign w:val="center"/>
          </w:tcPr>
          <w:p w14:paraId="2ECD877C" w14:textId="77777777" w:rsidR="008A1D63" w:rsidRDefault="007417ED">
            <w:pPr>
              <w:snapToGrid w:val="0"/>
              <w:spacing w:line="440" w:lineRule="exact"/>
              <w:jc w:val="center"/>
              <w:rPr>
                <w:rFonts w:ascii="宋体" w:hAnsi="宋体" w:cs="宋体"/>
                <w:bCs/>
                <w:szCs w:val="21"/>
              </w:rPr>
            </w:pPr>
            <w:r>
              <w:rPr>
                <w:rFonts w:ascii="宋体" w:hAnsi="宋体" w:cs="宋体" w:hint="eastAsia"/>
                <w:szCs w:val="21"/>
              </w:rPr>
              <w:t>21</w:t>
            </w:r>
          </w:p>
        </w:tc>
        <w:tc>
          <w:tcPr>
            <w:tcW w:w="6415" w:type="dxa"/>
            <w:vAlign w:val="center"/>
          </w:tcPr>
          <w:p w14:paraId="1DD36DC0" w14:textId="77777777" w:rsidR="008A1D63" w:rsidRDefault="007417ED">
            <w:pPr>
              <w:widowControl/>
              <w:snapToGrid w:val="0"/>
              <w:spacing w:line="440" w:lineRule="exact"/>
              <w:rPr>
                <w:rFonts w:ascii="宋体" w:hAnsi="宋体" w:cs="宋体"/>
                <w:szCs w:val="21"/>
              </w:rPr>
            </w:pPr>
            <w:r>
              <w:rPr>
                <w:rFonts w:ascii="宋体" w:hAnsi="宋体" w:cs="宋体" w:hint="eastAsia"/>
                <w:szCs w:val="21"/>
              </w:rPr>
              <w:t>（1）拟任项目经理人员具有以下资质证书，每个得1分，最高得5分：</w:t>
            </w:r>
          </w:p>
          <w:p w14:paraId="53262016" w14:textId="77777777" w:rsidR="008A1D63" w:rsidRDefault="007417ED">
            <w:pPr>
              <w:widowControl/>
              <w:snapToGrid w:val="0"/>
              <w:spacing w:line="440" w:lineRule="exact"/>
              <w:rPr>
                <w:rFonts w:ascii="宋体" w:hAnsi="宋体" w:cs="宋体"/>
                <w:szCs w:val="21"/>
              </w:rPr>
            </w:pPr>
            <w:r>
              <w:rPr>
                <w:rFonts w:ascii="宋体" w:hAnsi="宋体" w:cs="宋体" w:hint="eastAsia"/>
                <w:szCs w:val="21"/>
              </w:rPr>
              <w:t>1）、具有信息安全等级测评师证书</w:t>
            </w:r>
          </w:p>
          <w:p w14:paraId="78A9D4D0" w14:textId="77777777" w:rsidR="008A1D63" w:rsidRDefault="007417ED">
            <w:pPr>
              <w:widowControl/>
              <w:snapToGrid w:val="0"/>
              <w:spacing w:line="440" w:lineRule="exact"/>
              <w:rPr>
                <w:rFonts w:ascii="宋体" w:hAnsi="宋体" w:cs="宋体"/>
                <w:szCs w:val="21"/>
              </w:rPr>
            </w:pPr>
            <w:r>
              <w:rPr>
                <w:rFonts w:ascii="宋体" w:hAnsi="宋体" w:cs="宋体" w:hint="eastAsia"/>
                <w:szCs w:val="21"/>
              </w:rPr>
              <w:t>2）、具有注册信息安全专业人员证书（CISO）</w:t>
            </w:r>
          </w:p>
          <w:p w14:paraId="26563430" w14:textId="77777777" w:rsidR="008A1D63" w:rsidRDefault="007417ED">
            <w:pPr>
              <w:widowControl/>
              <w:snapToGrid w:val="0"/>
              <w:spacing w:line="440" w:lineRule="exact"/>
              <w:rPr>
                <w:rFonts w:ascii="宋体" w:hAnsi="宋体" w:cs="宋体"/>
                <w:szCs w:val="21"/>
              </w:rPr>
            </w:pPr>
            <w:r>
              <w:rPr>
                <w:rFonts w:ascii="宋体" w:hAnsi="宋体" w:cs="宋体" w:hint="eastAsia"/>
                <w:szCs w:val="21"/>
              </w:rPr>
              <w:t>3）、具有信息安全保障人员认证证书【CISAW-安全集成专业级】</w:t>
            </w:r>
          </w:p>
          <w:p w14:paraId="541CDC65" w14:textId="77777777" w:rsidR="008A1D63" w:rsidRDefault="007417ED">
            <w:pPr>
              <w:widowControl/>
              <w:snapToGrid w:val="0"/>
              <w:spacing w:line="440" w:lineRule="exact"/>
              <w:rPr>
                <w:rFonts w:ascii="宋体" w:hAnsi="宋体" w:cs="宋体"/>
                <w:szCs w:val="21"/>
              </w:rPr>
            </w:pPr>
            <w:r>
              <w:rPr>
                <w:rFonts w:ascii="宋体" w:hAnsi="宋体" w:cs="宋体" w:hint="eastAsia"/>
                <w:szCs w:val="21"/>
              </w:rPr>
              <w:t>4）、具有信息安全保障人员认证证书【CISAW-安全运维专业级】</w:t>
            </w:r>
          </w:p>
          <w:p w14:paraId="723FE90D" w14:textId="77777777" w:rsidR="008A1D63" w:rsidRDefault="007417ED">
            <w:pPr>
              <w:widowControl/>
              <w:snapToGrid w:val="0"/>
              <w:spacing w:line="440" w:lineRule="exact"/>
              <w:rPr>
                <w:rFonts w:ascii="宋体" w:hAnsi="宋体" w:cs="宋体"/>
                <w:szCs w:val="21"/>
              </w:rPr>
            </w:pPr>
            <w:r>
              <w:rPr>
                <w:rFonts w:ascii="宋体" w:hAnsi="宋体" w:cs="宋体" w:hint="eastAsia"/>
                <w:szCs w:val="21"/>
              </w:rPr>
              <w:lastRenderedPageBreak/>
              <w:t>5）、具有国家重要信息系统人员保护证书</w:t>
            </w:r>
          </w:p>
          <w:p w14:paraId="18DC9A2D" w14:textId="77777777" w:rsidR="008A1D63" w:rsidRDefault="008A1D63">
            <w:pPr>
              <w:widowControl/>
              <w:snapToGrid w:val="0"/>
              <w:spacing w:line="440" w:lineRule="exact"/>
              <w:rPr>
                <w:rFonts w:ascii="宋体" w:hAnsi="宋体" w:cs="宋体"/>
                <w:szCs w:val="21"/>
              </w:rPr>
            </w:pPr>
          </w:p>
          <w:p w14:paraId="62136CF7" w14:textId="77777777" w:rsidR="008A1D63" w:rsidRDefault="007417ED">
            <w:pPr>
              <w:widowControl/>
              <w:snapToGrid w:val="0"/>
              <w:spacing w:line="440" w:lineRule="exact"/>
              <w:rPr>
                <w:rFonts w:ascii="宋体" w:hAnsi="宋体" w:cs="宋体"/>
                <w:szCs w:val="21"/>
              </w:rPr>
            </w:pPr>
            <w:r>
              <w:rPr>
                <w:rFonts w:ascii="宋体" w:hAnsi="宋体" w:cs="宋体" w:hint="eastAsia"/>
                <w:szCs w:val="21"/>
              </w:rPr>
              <w:t>（2）除项目经理外，本项目服务团队具备以下人员：</w:t>
            </w:r>
          </w:p>
          <w:p w14:paraId="1E48178C" w14:textId="77777777" w:rsidR="008A1D63" w:rsidRDefault="007417ED">
            <w:pPr>
              <w:widowControl/>
              <w:snapToGrid w:val="0"/>
              <w:spacing w:line="440" w:lineRule="exact"/>
              <w:rPr>
                <w:rFonts w:ascii="宋体" w:hAnsi="宋体" w:cs="宋体"/>
                <w:szCs w:val="21"/>
              </w:rPr>
            </w:pPr>
            <w:r>
              <w:rPr>
                <w:rFonts w:ascii="宋体" w:hAnsi="宋体" w:cs="宋体" w:hint="eastAsia"/>
                <w:szCs w:val="21"/>
              </w:rPr>
              <w:t>1）同时具有网络安全中级测评师资质证书和注册信息安全专业人员证书的人员，每个得3分，最多得6分；</w:t>
            </w:r>
          </w:p>
          <w:p w14:paraId="4EBC2B34" w14:textId="77777777" w:rsidR="008A1D63" w:rsidRDefault="007417ED">
            <w:pPr>
              <w:snapToGrid w:val="0"/>
              <w:spacing w:line="440" w:lineRule="exact"/>
              <w:rPr>
                <w:rFonts w:ascii="宋体" w:hAnsi="宋体" w:cs="宋体"/>
                <w:szCs w:val="21"/>
              </w:rPr>
            </w:pPr>
            <w:r>
              <w:rPr>
                <w:rFonts w:ascii="宋体" w:hAnsi="宋体" w:cs="宋体" w:hint="eastAsia"/>
                <w:szCs w:val="21"/>
              </w:rPr>
              <w:t>2）注册信息安全专业人员证书质和具有信息安全保障人员认证证书证书的人员，每个得2分，最多得4分；</w:t>
            </w:r>
          </w:p>
          <w:p w14:paraId="23D23F76" w14:textId="77777777" w:rsidR="008A1D63" w:rsidRDefault="007417ED">
            <w:pPr>
              <w:snapToGrid w:val="0"/>
              <w:spacing w:line="440" w:lineRule="exact"/>
            </w:pPr>
            <w:r>
              <w:rPr>
                <w:rFonts w:ascii="宋体" w:hAnsi="宋体" w:cs="宋体" w:hint="eastAsia"/>
                <w:szCs w:val="21"/>
              </w:rPr>
              <w:t>2）具有网络安全等级测评师资质证书，每个得3分，最多得6分；</w:t>
            </w:r>
          </w:p>
          <w:p w14:paraId="53D955FA" w14:textId="77777777" w:rsidR="008A1D63" w:rsidRDefault="008A1D63">
            <w:pPr>
              <w:pStyle w:val="af1"/>
            </w:pPr>
          </w:p>
          <w:p w14:paraId="53C435EE" w14:textId="77777777" w:rsidR="008A1D63" w:rsidRDefault="007417ED">
            <w:pPr>
              <w:snapToGrid w:val="0"/>
              <w:spacing w:line="440" w:lineRule="exact"/>
              <w:rPr>
                <w:rFonts w:ascii="宋体" w:hAnsi="宋体" w:cs="宋体"/>
                <w:szCs w:val="21"/>
              </w:rPr>
            </w:pPr>
            <w:r>
              <w:rPr>
                <w:rFonts w:ascii="宋体" w:hAnsi="宋体" w:cs="宋体" w:hint="eastAsia"/>
                <w:szCs w:val="21"/>
              </w:rPr>
              <w:t>注：</w:t>
            </w:r>
          </w:p>
          <w:p w14:paraId="2955CAB2" w14:textId="77777777" w:rsidR="008A1D63" w:rsidRDefault="007417ED">
            <w:pPr>
              <w:snapToGrid w:val="0"/>
              <w:spacing w:line="440" w:lineRule="exact"/>
              <w:rPr>
                <w:rFonts w:ascii="宋体" w:hAnsi="宋体" w:cs="宋体"/>
                <w:szCs w:val="21"/>
              </w:rPr>
            </w:pPr>
            <w:r>
              <w:rPr>
                <w:rFonts w:ascii="宋体" w:hAnsi="宋体" w:cs="宋体"/>
                <w:szCs w:val="21"/>
              </w:rPr>
              <w:t>1</w:t>
            </w:r>
            <w:r>
              <w:rPr>
                <w:rFonts w:ascii="宋体" w:hAnsi="宋体" w:cs="宋体" w:hint="eastAsia"/>
                <w:szCs w:val="21"/>
              </w:rPr>
              <w:t>）服务团队人员一人具有多个证书的，只计算一个证书得分。</w:t>
            </w:r>
          </w:p>
          <w:p w14:paraId="5B4DE355" w14:textId="77777777" w:rsidR="008A1D63" w:rsidRDefault="007417ED">
            <w:pPr>
              <w:snapToGrid w:val="0"/>
              <w:spacing w:line="440" w:lineRule="exact"/>
              <w:rPr>
                <w:rFonts w:ascii="宋体" w:hAnsi="宋体" w:cs="宋体"/>
                <w:bCs/>
                <w:szCs w:val="21"/>
              </w:rPr>
            </w:pPr>
            <w:r>
              <w:rPr>
                <w:rFonts w:ascii="宋体" w:hAnsi="宋体" w:cs="宋体" w:hint="eastAsia"/>
                <w:szCs w:val="21"/>
              </w:rPr>
              <w:t>2）须提供以上人员的证书复印件和在供应商公司任职的外部证明材料（在本项目响应截止日之前三个月以内的任意一个月的代缴社保证明或代缴个人所得税证明），不提供不得分。</w:t>
            </w:r>
          </w:p>
        </w:tc>
      </w:tr>
      <w:tr w:rsidR="008A1D63" w14:paraId="760B1D65" w14:textId="77777777">
        <w:trPr>
          <w:trHeight w:val="561"/>
          <w:jc w:val="center"/>
        </w:trPr>
        <w:tc>
          <w:tcPr>
            <w:tcW w:w="814" w:type="dxa"/>
            <w:vAlign w:val="center"/>
          </w:tcPr>
          <w:p w14:paraId="4EEBCCB4" w14:textId="77777777" w:rsidR="008A1D63" w:rsidRDefault="008A1D63">
            <w:pPr>
              <w:numPr>
                <w:ilvl w:val="0"/>
                <w:numId w:val="6"/>
              </w:numPr>
              <w:spacing w:line="400" w:lineRule="exact"/>
              <w:jc w:val="center"/>
              <w:rPr>
                <w:rFonts w:ascii="宋体" w:hAnsi="宋体" w:cs="宋体"/>
                <w:bCs/>
                <w:szCs w:val="21"/>
              </w:rPr>
            </w:pPr>
          </w:p>
        </w:tc>
        <w:tc>
          <w:tcPr>
            <w:tcW w:w="1145" w:type="dxa"/>
            <w:vAlign w:val="center"/>
          </w:tcPr>
          <w:p w14:paraId="4718F021" w14:textId="77777777" w:rsidR="008A1D63" w:rsidRDefault="007417ED">
            <w:pPr>
              <w:spacing w:line="400" w:lineRule="exact"/>
              <w:jc w:val="center"/>
              <w:rPr>
                <w:rFonts w:ascii="宋体" w:hAnsi="宋体" w:cs="宋体"/>
                <w:bCs/>
                <w:szCs w:val="21"/>
              </w:rPr>
            </w:pPr>
            <w:r>
              <w:rPr>
                <w:rFonts w:ascii="宋体" w:hAnsi="宋体" w:cs="宋体" w:hint="eastAsia"/>
                <w:kern w:val="0"/>
                <w:szCs w:val="21"/>
              </w:rPr>
              <w:t>项目技术方案</w:t>
            </w:r>
          </w:p>
        </w:tc>
        <w:tc>
          <w:tcPr>
            <w:tcW w:w="1146" w:type="dxa"/>
            <w:vAlign w:val="center"/>
          </w:tcPr>
          <w:p w14:paraId="22C0FA8E" w14:textId="77777777" w:rsidR="008A1D63" w:rsidRDefault="007417ED">
            <w:pPr>
              <w:spacing w:line="400" w:lineRule="exact"/>
              <w:jc w:val="center"/>
              <w:rPr>
                <w:rFonts w:ascii="宋体" w:hAnsi="宋体" w:cs="宋体"/>
                <w:bCs/>
                <w:szCs w:val="21"/>
              </w:rPr>
            </w:pPr>
            <w:r>
              <w:rPr>
                <w:rFonts w:ascii="宋体" w:hAnsi="宋体" w:cs="宋体" w:hint="eastAsia"/>
                <w:bCs/>
                <w:szCs w:val="21"/>
              </w:rPr>
              <w:t>8</w:t>
            </w:r>
          </w:p>
        </w:tc>
        <w:tc>
          <w:tcPr>
            <w:tcW w:w="6415" w:type="dxa"/>
            <w:vAlign w:val="center"/>
          </w:tcPr>
          <w:p w14:paraId="6058E7E2" w14:textId="77777777" w:rsidR="008A1D63" w:rsidRDefault="007417ED">
            <w:pPr>
              <w:widowControl/>
              <w:spacing w:line="360" w:lineRule="auto"/>
              <w:jc w:val="left"/>
            </w:pPr>
            <w:r>
              <w:rPr>
                <w:rFonts w:hint="eastAsia"/>
              </w:rPr>
              <w:t>（</w:t>
            </w:r>
            <w:r>
              <w:rPr>
                <w:rFonts w:hint="eastAsia"/>
              </w:rPr>
              <w:t>1</w:t>
            </w:r>
            <w:r>
              <w:rPr>
                <w:rFonts w:hint="eastAsia"/>
              </w:rPr>
              <w:t>）项目技术方案详细具体、科学合理、可行性高，得</w:t>
            </w:r>
            <w:r>
              <w:rPr>
                <w:rFonts w:hint="eastAsia"/>
              </w:rPr>
              <w:t>8</w:t>
            </w:r>
            <w:r>
              <w:rPr>
                <w:rFonts w:hint="eastAsia"/>
              </w:rPr>
              <w:t>分；</w:t>
            </w:r>
          </w:p>
          <w:p w14:paraId="4DC4C22F" w14:textId="77777777" w:rsidR="008A1D63" w:rsidRDefault="007417ED">
            <w:pPr>
              <w:widowControl/>
              <w:spacing w:line="360" w:lineRule="auto"/>
              <w:jc w:val="left"/>
            </w:pPr>
            <w:r>
              <w:rPr>
                <w:rFonts w:hint="eastAsia"/>
              </w:rPr>
              <w:t>（</w:t>
            </w:r>
            <w:r>
              <w:rPr>
                <w:rFonts w:hint="eastAsia"/>
              </w:rPr>
              <w:t>2</w:t>
            </w:r>
            <w:r>
              <w:rPr>
                <w:rFonts w:hint="eastAsia"/>
              </w:rPr>
              <w:t>）项目技术方案较详细具体、较科学合理、可行性较高，得</w:t>
            </w:r>
            <w:r>
              <w:rPr>
                <w:rFonts w:hint="eastAsia"/>
              </w:rPr>
              <w:t>6</w:t>
            </w:r>
            <w:r>
              <w:rPr>
                <w:rFonts w:hint="eastAsia"/>
              </w:rPr>
              <w:t>分；</w:t>
            </w:r>
          </w:p>
          <w:p w14:paraId="105A734C" w14:textId="77777777" w:rsidR="008A1D63" w:rsidRDefault="007417ED">
            <w:pPr>
              <w:widowControl/>
              <w:spacing w:line="360" w:lineRule="auto"/>
              <w:jc w:val="left"/>
            </w:pPr>
            <w:r>
              <w:rPr>
                <w:rFonts w:hint="eastAsia"/>
              </w:rPr>
              <w:t>（</w:t>
            </w:r>
            <w:r>
              <w:rPr>
                <w:rFonts w:hint="eastAsia"/>
              </w:rPr>
              <w:t>3</w:t>
            </w:r>
            <w:r>
              <w:rPr>
                <w:rFonts w:hint="eastAsia"/>
              </w:rPr>
              <w:t>）项目技术方案不详细具体、科学合理程度一般、可行性不高，得</w:t>
            </w:r>
            <w:r>
              <w:rPr>
                <w:rFonts w:hint="eastAsia"/>
              </w:rPr>
              <w:t>3</w:t>
            </w:r>
            <w:r>
              <w:rPr>
                <w:rFonts w:hint="eastAsia"/>
              </w:rPr>
              <w:t>分；</w:t>
            </w:r>
          </w:p>
          <w:p w14:paraId="7905E580" w14:textId="77777777" w:rsidR="008A1D63" w:rsidRDefault="007417ED">
            <w:pPr>
              <w:spacing w:line="400" w:lineRule="exact"/>
              <w:jc w:val="left"/>
            </w:pPr>
            <w:r>
              <w:rPr>
                <w:rFonts w:hint="eastAsia"/>
              </w:rPr>
              <w:t>（</w:t>
            </w:r>
            <w:r>
              <w:rPr>
                <w:rFonts w:hint="eastAsia"/>
              </w:rPr>
              <w:t>4</w:t>
            </w:r>
            <w:r>
              <w:rPr>
                <w:rFonts w:hint="eastAsia"/>
              </w:rPr>
              <w:t>）项目技术方案差、不科学合理、可行性低，得</w:t>
            </w:r>
            <w:r>
              <w:rPr>
                <w:rFonts w:hint="eastAsia"/>
              </w:rPr>
              <w:t>1</w:t>
            </w:r>
            <w:r>
              <w:rPr>
                <w:rFonts w:hint="eastAsia"/>
              </w:rPr>
              <w:t>分。</w:t>
            </w:r>
          </w:p>
          <w:p w14:paraId="724256DC" w14:textId="77777777" w:rsidR="008A1D63" w:rsidRDefault="007417ED">
            <w:pPr>
              <w:pStyle w:val="af1"/>
            </w:pPr>
            <w:r>
              <w:rPr>
                <w:rFonts w:ascii="宋体" w:hAnsi="宋体" w:cs="宋体" w:hint="eastAsia"/>
                <w:sz w:val="21"/>
                <w:szCs w:val="21"/>
              </w:rPr>
              <w:t>注：不提供方案不得分。</w:t>
            </w:r>
          </w:p>
        </w:tc>
      </w:tr>
      <w:tr w:rsidR="008A1D63" w14:paraId="26B60C07" w14:textId="77777777">
        <w:trPr>
          <w:trHeight w:val="561"/>
          <w:jc w:val="center"/>
        </w:trPr>
        <w:tc>
          <w:tcPr>
            <w:tcW w:w="9520" w:type="dxa"/>
            <w:gridSpan w:val="4"/>
            <w:vAlign w:val="center"/>
          </w:tcPr>
          <w:p w14:paraId="2373A60D" w14:textId="30653306" w:rsidR="008A1D63" w:rsidRDefault="007417ED">
            <w:pPr>
              <w:spacing w:line="400" w:lineRule="exact"/>
              <w:jc w:val="center"/>
              <w:rPr>
                <w:rFonts w:ascii="宋体" w:hAnsi="宋体" w:cs="宋体"/>
                <w:bCs/>
                <w:color w:val="0000FF"/>
                <w:szCs w:val="21"/>
              </w:rPr>
            </w:pPr>
            <w:r>
              <w:rPr>
                <w:rFonts w:ascii="宋体" w:hAnsi="宋体" w:cs="宋体" w:hint="eastAsia"/>
                <w:bCs/>
                <w:szCs w:val="21"/>
              </w:rPr>
              <w:t>合计：</w:t>
            </w:r>
            <w:r w:rsidR="002E4666">
              <w:rPr>
                <w:rFonts w:ascii="宋体" w:hAnsi="宋体" w:cs="宋体" w:hint="eastAsia"/>
                <w:bCs/>
                <w:szCs w:val="21"/>
              </w:rPr>
              <w:t>5</w:t>
            </w:r>
            <w:r w:rsidR="00ED74C2">
              <w:rPr>
                <w:rFonts w:ascii="宋体" w:hAnsi="宋体" w:cs="宋体" w:hint="eastAsia"/>
                <w:bCs/>
                <w:szCs w:val="21"/>
              </w:rPr>
              <w:t>0</w:t>
            </w:r>
            <w:r>
              <w:rPr>
                <w:rFonts w:ascii="宋体" w:hAnsi="宋体" w:cs="宋体" w:hint="eastAsia"/>
                <w:bCs/>
                <w:szCs w:val="21"/>
              </w:rPr>
              <w:t>分</w:t>
            </w:r>
          </w:p>
        </w:tc>
      </w:tr>
    </w:tbl>
    <w:p w14:paraId="30F83113" w14:textId="77777777" w:rsidR="008A1D63" w:rsidRPr="00F646C3" w:rsidRDefault="00F646C3">
      <w:pPr>
        <w:pStyle w:val="2"/>
        <w:rPr>
          <w:b/>
          <w:bCs/>
        </w:rPr>
      </w:pPr>
      <w:r w:rsidRPr="00F646C3">
        <w:rPr>
          <w:rFonts w:hint="eastAsia"/>
          <w:b/>
          <w:bCs/>
        </w:rPr>
        <w:t>5</w:t>
      </w:r>
      <w:r w:rsidRPr="00F646C3">
        <w:rPr>
          <w:b/>
          <w:bCs/>
        </w:rPr>
        <w:t xml:space="preserve">.6 </w:t>
      </w:r>
      <w:r w:rsidR="007417ED" w:rsidRPr="00F646C3">
        <w:rPr>
          <w:rFonts w:hint="eastAsia"/>
          <w:b/>
          <w:bCs/>
        </w:rPr>
        <w:t>价格评审细则</w:t>
      </w:r>
    </w:p>
    <w:p w14:paraId="3C7F7926" w14:textId="77777777" w:rsidR="008A1D63" w:rsidRDefault="007417ED">
      <w:pPr>
        <w:numPr>
          <w:ilvl w:val="1"/>
          <w:numId w:val="7"/>
        </w:numPr>
        <w:tabs>
          <w:tab w:val="left" w:pos="540"/>
        </w:tabs>
        <w:spacing w:line="360" w:lineRule="auto"/>
        <w:rPr>
          <w:rFonts w:ascii="宋体" w:hAnsi="宋体" w:cs="宋体"/>
          <w:color w:val="000000"/>
          <w:kern w:val="1"/>
        </w:rPr>
      </w:pPr>
      <w:r>
        <w:rPr>
          <w:rFonts w:ascii="宋体" w:hAnsi="宋体" w:cs="宋体" w:hint="eastAsia"/>
          <w:color w:val="000000"/>
          <w:kern w:val="1"/>
        </w:rPr>
        <w:t>价格分统一采用低价优先法计算，即满足招标文件要求且</w:t>
      </w:r>
      <w:r>
        <w:rPr>
          <w:rFonts w:ascii="宋体" w:hAnsi="宋体" w:cs="宋体" w:hint="eastAsia"/>
          <w:color w:val="000000"/>
        </w:rPr>
        <w:t>投标评审价</w:t>
      </w:r>
      <w:r>
        <w:rPr>
          <w:rFonts w:ascii="宋体" w:hAnsi="宋体" w:cs="宋体" w:hint="eastAsia"/>
          <w:color w:val="000000"/>
          <w:kern w:val="1"/>
        </w:rPr>
        <w:t>最低的供应商的价格为评标基准价，其价格分为满分。其他供应商的价格分统一按照下列公式计算：</w:t>
      </w:r>
    </w:p>
    <w:p w14:paraId="01577915" w14:textId="77777777" w:rsidR="008A1D63" w:rsidRDefault="007417ED">
      <w:pPr>
        <w:tabs>
          <w:tab w:val="left" w:pos="945"/>
        </w:tabs>
        <w:spacing w:line="360" w:lineRule="auto"/>
        <w:ind w:left="113"/>
        <w:jc w:val="center"/>
        <w:rPr>
          <w:rFonts w:ascii="宋体" w:hAnsi="宋体" w:cs="宋体"/>
          <w:color w:val="000000"/>
          <w:szCs w:val="21"/>
        </w:rPr>
      </w:pPr>
      <w:r>
        <w:rPr>
          <w:rFonts w:ascii="宋体" w:hAnsi="宋体" w:cs="宋体" w:hint="eastAsia"/>
          <w:color w:val="000000"/>
          <w:szCs w:val="21"/>
        </w:rPr>
        <w:t>磋商报价得分=</w:t>
      </w:r>
      <w:r>
        <w:rPr>
          <w:rFonts w:ascii="宋体" w:hAnsi="宋体" w:cs="宋体" w:hint="eastAsia"/>
          <w:b/>
          <w:color w:val="000000"/>
        </w:rPr>
        <w:t>【</w:t>
      </w:r>
      <w:r>
        <w:rPr>
          <w:rFonts w:ascii="宋体" w:hAnsi="宋体" w:cs="宋体" w:hint="eastAsia"/>
          <w:color w:val="000000"/>
          <w:szCs w:val="21"/>
        </w:rPr>
        <w:t>评标基准价/</w:t>
      </w:r>
      <w:r>
        <w:rPr>
          <w:rFonts w:ascii="宋体" w:hAnsi="宋体" w:cs="宋体" w:hint="eastAsia"/>
          <w:color w:val="000000"/>
        </w:rPr>
        <w:t>投标评报价</w:t>
      </w:r>
      <w:r>
        <w:rPr>
          <w:rFonts w:ascii="宋体" w:hAnsi="宋体" w:cs="宋体" w:hint="eastAsia"/>
          <w:b/>
          <w:color w:val="000000"/>
        </w:rPr>
        <w:t>】</w:t>
      </w:r>
      <w:r>
        <w:rPr>
          <w:rFonts w:ascii="宋体" w:hAnsi="宋体" w:cs="宋体" w:hint="eastAsia"/>
          <w:color w:val="000000"/>
          <w:szCs w:val="21"/>
        </w:rPr>
        <w:t>×价格权值×100%</w:t>
      </w:r>
    </w:p>
    <w:p w14:paraId="13CCB8AE" w14:textId="77777777" w:rsidR="008A1D63" w:rsidRDefault="007417ED">
      <w:pPr>
        <w:numPr>
          <w:ilvl w:val="1"/>
          <w:numId w:val="7"/>
        </w:numPr>
        <w:tabs>
          <w:tab w:val="left" w:pos="540"/>
        </w:tabs>
        <w:spacing w:line="360" w:lineRule="auto"/>
        <w:rPr>
          <w:rFonts w:ascii="宋体" w:hAnsi="宋体" w:cs="宋体"/>
          <w:color w:val="000000"/>
          <w:kern w:val="1"/>
        </w:rPr>
      </w:pPr>
      <w:r>
        <w:rPr>
          <w:rFonts w:ascii="宋体" w:hAnsi="宋体" w:cs="宋体" w:hint="eastAsia"/>
          <w:color w:val="000000"/>
          <w:kern w:val="1"/>
        </w:rPr>
        <w:t>因落实政府采购政策或报价错误修正进行价格调整的，以调整后的价格计算评标基准价和投标报价。</w:t>
      </w:r>
    </w:p>
    <w:p w14:paraId="2FD59878" w14:textId="77777777" w:rsidR="008A1D63" w:rsidRDefault="007417ED">
      <w:r>
        <w:br w:type="page"/>
      </w:r>
    </w:p>
    <w:p w14:paraId="30470DD9" w14:textId="77777777" w:rsidR="008A1D63" w:rsidRDefault="008A1D63">
      <w:pPr>
        <w:jc w:val="center"/>
        <w:rPr>
          <w:b/>
          <w:bCs/>
          <w:sz w:val="32"/>
          <w:szCs w:val="32"/>
        </w:rPr>
      </w:pPr>
      <w:bookmarkStart w:id="29" w:name="_Toc50737297"/>
      <w:bookmarkStart w:id="30" w:name="_Toc50736477"/>
      <w:bookmarkStart w:id="31" w:name="_Toc52165081"/>
      <w:bookmarkStart w:id="32" w:name="_Toc275865607"/>
      <w:bookmarkStart w:id="33" w:name="_Toc50737329"/>
      <w:bookmarkStart w:id="34" w:name="_Toc50737328"/>
      <w:bookmarkStart w:id="35" w:name="_Toc50736476"/>
      <w:bookmarkStart w:id="36" w:name="_Toc50737296"/>
      <w:bookmarkStart w:id="37" w:name="_Toc52165080"/>
      <w:bookmarkStart w:id="38" w:name="_Toc50691034"/>
    </w:p>
    <w:p w14:paraId="30EAFC49" w14:textId="77777777" w:rsidR="008A1D63" w:rsidRDefault="008A1D63">
      <w:pPr>
        <w:jc w:val="center"/>
        <w:rPr>
          <w:b/>
          <w:bCs/>
          <w:sz w:val="32"/>
          <w:szCs w:val="32"/>
        </w:rPr>
      </w:pPr>
    </w:p>
    <w:p w14:paraId="41DD526D" w14:textId="77777777" w:rsidR="008A1D63" w:rsidRDefault="008A1D63">
      <w:pPr>
        <w:jc w:val="center"/>
        <w:rPr>
          <w:b/>
          <w:bCs/>
          <w:sz w:val="32"/>
          <w:szCs w:val="32"/>
        </w:rPr>
      </w:pPr>
    </w:p>
    <w:p w14:paraId="62AFEFE2" w14:textId="77777777" w:rsidR="008A1D63" w:rsidRDefault="008A1D63">
      <w:pPr>
        <w:jc w:val="center"/>
        <w:rPr>
          <w:b/>
          <w:bCs/>
          <w:sz w:val="32"/>
          <w:szCs w:val="32"/>
        </w:rPr>
      </w:pPr>
    </w:p>
    <w:p w14:paraId="12928FD0" w14:textId="77777777" w:rsidR="008A1D63" w:rsidRDefault="008A1D63">
      <w:pPr>
        <w:jc w:val="center"/>
        <w:rPr>
          <w:b/>
          <w:bCs/>
          <w:sz w:val="32"/>
          <w:szCs w:val="32"/>
        </w:rPr>
      </w:pPr>
    </w:p>
    <w:p w14:paraId="1BA3E8D2" w14:textId="77777777" w:rsidR="008A1D63" w:rsidRDefault="008A1D63">
      <w:pPr>
        <w:jc w:val="center"/>
        <w:rPr>
          <w:b/>
          <w:bCs/>
          <w:sz w:val="32"/>
          <w:szCs w:val="32"/>
        </w:rPr>
      </w:pPr>
    </w:p>
    <w:p w14:paraId="7A2773FD" w14:textId="77777777" w:rsidR="008A1D63" w:rsidRDefault="008A1D63">
      <w:pPr>
        <w:jc w:val="center"/>
        <w:rPr>
          <w:b/>
          <w:bCs/>
          <w:sz w:val="32"/>
          <w:szCs w:val="32"/>
        </w:rPr>
      </w:pPr>
    </w:p>
    <w:p w14:paraId="5699977C" w14:textId="77777777" w:rsidR="008A1D63" w:rsidRDefault="007417ED">
      <w:pPr>
        <w:jc w:val="center"/>
        <w:rPr>
          <w:b/>
          <w:bCs/>
          <w:sz w:val="32"/>
          <w:szCs w:val="32"/>
        </w:rPr>
      </w:pPr>
      <w:r>
        <w:rPr>
          <w:rFonts w:hint="eastAsia"/>
          <w:b/>
          <w:bCs/>
          <w:sz w:val="52"/>
          <w:szCs w:val="52"/>
        </w:rPr>
        <w:t>报价文件格式要求</w:t>
      </w:r>
      <w:r>
        <w:rPr>
          <w:rFonts w:hint="eastAsia"/>
          <w:b/>
          <w:bCs/>
          <w:sz w:val="32"/>
          <w:szCs w:val="32"/>
        </w:rPr>
        <w:br w:type="page"/>
      </w:r>
    </w:p>
    <w:p w14:paraId="5D556383" w14:textId="77777777" w:rsidR="008A1D63" w:rsidRDefault="007417ED">
      <w:pPr>
        <w:pStyle w:val="2"/>
        <w:adjustRightInd w:val="0"/>
        <w:snapToGrid w:val="0"/>
        <w:spacing w:beforeLines="50" w:before="156" w:afterLines="50" w:after="156" w:line="360" w:lineRule="auto"/>
        <w:jc w:val="center"/>
        <w:rPr>
          <w:b/>
          <w:bCs/>
          <w:sz w:val="32"/>
          <w:szCs w:val="32"/>
        </w:rPr>
      </w:pPr>
      <w:r>
        <w:rPr>
          <w:rFonts w:hint="eastAsia"/>
          <w:b/>
          <w:bCs/>
          <w:sz w:val="32"/>
          <w:szCs w:val="32"/>
        </w:rPr>
        <w:lastRenderedPageBreak/>
        <w:t>法定代表人授权委托书</w:t>
      </w:r>
      <w:bookmarkEnd w:id="29"/>
      <w:bookmarkEnd w:id="30"/>
      <w:bookmarkEnd w:id="31"/>
      <w:bookmarkEnd w:id="32"/>
      <w:bookmarkEnd w:id="33"/>
    </w:p>
    <w:p w14:paraId="2FD76EE9" w14:textId="77777777" w:rsidR="008A1D63" w:rsidRDefault="007417ED">
      <w:pPr>
        <w:pStyle w:val="a9"/>
        <w:spacing w:line="360" w:lineRule="auto"/>
        <w:ind w:firstLineChars="200" w:firstLine="420"/>
      </w:pPr>
      <w:r>
        <w:rPr>
          <w:rFonts w:hint="eastAsia"/>
        </w:rPr>
        <w:t>本授权委托书声明：注册于</w:t>
      </w:r>
      <w:r>
        <w:rPr>
          <w:rFonts w:hint="eastAsia"/>
          <w:u w:val="single"/>
        </w:rPr>
        <w:t xml:space="preserve"> （投标人地址）  </w:t>
      </w:r>
      <w:r>
        <w:rPr>
          <w:rFonts w:hint="eastAsia"/>
        </w:rPr>
        <w:t>的</w:t>
      </w:r>
      <w:r>
        <w:rPr>
          <w:rFonts w:hint="eastAsia"/>
          <w:u w:val="single"/>
        </w:rPr>
        <w:t xml:space="preserve">  （投标人名称）    </w:t>
      </w:r>
      <w:r>
        <w:rPr>
          <w:rFonts w:hint="eastAsia"/>
        </w:rPr>
        <w:t>在下面签名的</w:t>
      </w:r>
      <w:r>
        <w:rPr>
          <w:rFonts w:hint="eastAsia"/>
          <w:u w:val="single"/>
        </w:rPr>
        <w:t>（法定代表人姓名、职务）</w:t>
      </w:r>
      <w:r>
        <w:rPr>
          <w:rFonts w:hint="eastAsia"/>
        </w:rPr>
        <w:t>在此授权</w:t>
      </w:r>
      <w:r>
        <w:rPr>
          <w:rFonts w:hint="eastAsia"/>
          <w:u w:val="single"/>
        </w:rPr>
        <w:t>（被授权人姓名、职务）</w:t>
      </w:r>
      <w:r>
        <w:rPr>
          <w:rFonts w:hint="eastAsia"/>
        </w:rPr>
        <w:t>作为我公司的合法代理人，就</w:t>
      </w:r>
      <w:r>
        <w:rPr>
          <w:rFonts w:hint="eastAsia"/>
          <w:u w:val="single"/>
        </w:rPr>
        <w:t>（项目名称</w:t>
      </w:r>
      <w:r>
        <w:rPr>
          <w:rFonts w:hint="eastAsia"/>
        </w:rPr>
        <w:t>）的招投标活动，提交投标文件及采购合同的签订、执行、完成和售后服务，作为投标人代表以我方的名义处理一切与之有关的事务。</w:t>
      </w:r>
    </w:p>
    <w:p w14:paraId="76C69DB5" w14:textId="77777777" w:rsidR="008A1D63" w:rsidRDefault="007417ED">
      <w:pPr>
        <w:pStyle w:val="a9"/>
        <w:spacing w:line="360" w:lineRule="auto"/>
        <w:ind w:firstLineChars="200" w:firstLine="420"/>
      </w:pPr>
      <w:r>
        <w:rPr>
          <w:rFonts w:hint="eastAsia"/>
        </w:rPr>
        <w:t>被授权人（投标人授权代表）无转委托权限。</w:t>
      </w:r>
    </w:p>
    <w:p w14:paraId="3C9D2A61" w14:textId="77777777" w:rsidR="008A1D63" w:rsidRDefault="007417ED">
      <w:pPr>
        <w:spacing w:line="360" w:lineRule="auto"/>
        <w:ind w:firstLineChars="200" w:firstLine="420"/>
        <w:rPr>
          <w:rFonts w:ascii="宋体"/>
        </w:rPr>
      </w:pPr>
      <w:r>
        <w:rPr>
          <w:rFonts w:ascii="宋体" w:hint="eastAsia"/>
        </w:rPr>
        <w:t>本授权书自法定代表人签名之日起生效，特此声明。</w:t>
      </w:r>
    </w:p>
    <w:p w14:paraId="746FAE5E" w14:textId="77777777" w:rsidR="008A1D63" w:rsidRDefault="008A1D63">
      <w:pPr>
        <w:spacing w:line="480" w:lineRule="auto"/>
        <w:ind w:leftChars="1" w:left="2" w:firstLineChars="650" w:firstLine="1365"/>
        <w:rPr>
          <w:rFonts w:ascii="宋体" w:hAnsi="宋体"/>
        </w:rPr>
      </w:pPr>
    </w:p>
    <w:p w14:paraId="7B8131E6" w14:textId="77777777" w:rsidR="008A1D63" w:rsidRDefault="007417ED">
      <w:pPr>
        <w:spacing w:line="360" w:lineRule="auto"/>
        <w:rPr>
          <w:rFonts w:ascii="宋体"/>
          <w:b/>
        </w:rPr>
      </w:pPr>
      <w:r>
        <w:rPr>
          <w:rFonts w:ascii="宋体" w:hint="eastAsia"/>
          <w:b/>
        </w:rPr>
        <w:t>随附《法定代表人证明》</w:t>
      </w:r>
    </w:p>
    <w:p w14:paraId="2664382C" w14:textId="77777777" w:rsidR="008A1D63" w:rsidRDefault="008A1D63">
      <w:pPr>
        <w:spacing w:line="360" w:lineRule="auto"/>
        <w:rPr>
          <w:rFonts w:ascii="宋体"/>
        </w:rPr>
      </w:pPr>
    </w:p>
    <w:p w14:paraId="6DCBADF3" w14:textId="77777777" w:rsidR="008A1D63" w:rsidRDefault="007417ED">
      <w:pPr>
        <w:spacing w:line="360" w:lineRule="auto"/>
        <w:rPr>
          <w:rFonts w:ascii="宋体"/>
        </w:rPr>
      </w:pPr>
      <w:r>
        <w:rPr>
          <w:rFonts w:ascii="宋体" w:hint="eastAsia"/>
        </w:rPr>
        <w:t>投标人名称（加</w:t>
      </w:r>
      <w:r>
        <w:rPr>
          <w:rFonts w:ascii="宋体" w:hAnsi="宋体" w:hint="eastAsia"/>
        </w:rPr>
        <w:t>盖</w:t>
      </w:r>
      <w:r>
        <w:rPr>
          <w:rFonts w:ascii="宋体" w:hint="eastAsia"/>
        </w:rPr>
        <w:t>公章）：</w:t>
      </w:r>
    </w:p>
    <w:p w14:paraId="39DD256F" w14:textId="77777777" w:rsidR="008A1D63" w:rsidRDefault="007417ED">
      <w:pPr>
        <w:spacing w:line="360" w:lineRule="auto"/>
        <w:rPr>
          <w:rFonts w:ascii="宋体"/>
        </w:rPr>
      </w:pPr>
      <w:r>
        <w:rPr>
          <w:rFonts w:ascii="宋体" w:hint="eastAsia"/>
        </w:rPr>
        <w:t>地      址：</w:t>
      </w:r>
    </w:p>
    <w:p w14:paraId="73F1EB5D" w14:textId="77777777" w:rsidR="008A1D63" w:rsidRDefault="007417ED">
      <w:pPr>
        <w:tabs>
          <w:tab w:val="left" w:pos="3780"/>
        </w:tabs>
        <w:spacing w:line="360" w:lineRule="auto"/>
        <w:rPr>
          <w:rFonts w:ascii="宋体"/>
        </w:rPr>
      </w:pPr>
      <w:r>
        <w:rPr>
          <w:rFonts w:ascii="宋体" w:hint="eastAsia"/>
        </w:rPr>
        <w:t>法定代表人（</w:t>
      </w:r>
      <w:r>
        <w:rPr>
          <w:rFonts w:ascii="宋体" w:hAnsi="宋体" w:hint="eastAsia"/>
        </w:rPr>
        <w:t>签名或盖章</w:t>
      </w:r>
      <w:r>
        <w:rPr>
          <w:rFonts w:ascii="宋体" w:hint="eastAsia"/>
        </w:rPr>
        <w:t xml:space="preserve">）：                         </w:t>
      </w:r>
    </w:p>
    <w:p w14:paraId="22DF3909" w14:textId="77777777" w:rsidR="008A1D63" w:rsidRDefault="007417ED">
      <w:pPr>
        <w:tabs>
          <w:tab w:val="left" w:pos="3780"/>
        </w:tabs>
        <w:spacing w:line="360" w:lineRule="auto"/>
        <w:rPr>
          <w:rFonts w:ascii="宋体"/>
        </w:rPr>
      </w:pPr>
      <w:r>
        <w:rPr>
          <w:rFonts w:ascii="宋体" w:hint="eastAsia"/>
        </w:rPr>
        <w:t>签名日期：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14:paraId="689BD79F" w14:textId="77777777" w:rsidR="008A1D63" w:rsidRDefault="008A1D63">
      <w:pPr>
        <w:spacing w:line="360" w:lineRule="auto"/>
        <w:ind w:leftChars="552" w:left="1159" w:firstLine="2261"/>
        <w:rPr>
          <w:rFonts w:ascii="宋体"/>
        </w:rPr>
      </w:pPr>
    </w:p>
    <w:p w14:paraId="3DABE84C" w14:textId="77777777" w:rsidR="008A1D63" w:rsidRDefault="007417ED">
      <w:pPr>
        <w:spacing w:line="360" w:lineRule="auto"/>
        <w:rPr>
          <w:rFonts w:ascii="宋体"/>
        </w:rPr>
      </w:pPr>
      <w:r>
        <w:rPr>
          <w:rFonts w:ascii="宋体" w:hint="eastAsia"/>
          <w:noProof/>
        </w:rPr>
        <mc:AlternateContent>
          <mc:Choice Requires="wps">
            <w:drawing>
              <wp:anchor distT="0" distB="0" distL="114300" distR="114300" simplePos="0" relativeHeight="251662336" behindDoc="0" locked="0" layoutInCell="1" allowOverlap="1" wp14:anchorId="64512D81" wp14:editId="194B96FE">
                <wp:simplePos x="0" y="0"/>
                <wp:positionH relativeFrom="column">
                  <wp:posOffset>3124200</wp:posOffset>
                </wp:positionH>
                <wp:positionV relativeFrom="paragraph">
                  <wp:posOffset>217170</wp:posOffset>
                </wp:positionV>
                <wp:extent cx="2781300" cy="1639570"/>
                <wp:effectExtent l="4445" t="4445" r="8255" b="6985"/>
                <wp:wrapNone/>
                <wp:docPr id="8" name="矩形 8"/>
                <wp:cNvGraphicFramePr/>
                <a:graphic xmlns:a="http://schemas.openxmlformats.org/drawingml/2006/main">
                  <a:graphicData uri="http://schemas.microsoft.com/office/word/2010/wordprocessingShape">
                    <wps:wsp>
                      <wps:cNvSpPr/>
                      <wps:spPr>
                        <a:xfrm>
                          <a:off x="0" y="0"/>
                          <a:ext cx="2781300" cy="16395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726598A2" w14:textId="77777777" w:rsidR="008A1D63" w:rsidRDefault="007417ED">
                            <w:pPr>
                              <w:ind w:firstLineChars="600" w:firstLine="1260"/>
                            </w:pPr>
                            <w:r>
                              <w:rPr>
                                <w:rFonts w:hint="eastAsia"/>
                              </w:rPr>
                              <w:t>被授权人（授权代表）</w:t>
                            </w:r>
                          </w:p>
                          <w:p w14:paraId="3E9D844D" w14:textId="77777777" w:rsidR="008A1D63" w:rsidRDefault="007417ED">
                            <w:pPr>
                              <w:ind w:firstLineChars="500" w:firstLine="1050"/>
                            </w:pPr>
                            <w:r>
                              <w:rPr>
                                <w:rFonts w:hint="eastAsia"/>
                              </w:rPr>
                              <w:t>居民身份证复印件粘贴处</w:t>
                            </w:r>
                          </w:p>
                          <w:p w14:paraId="3BE944C8" w14:textId="77777777" w:rsidR="008A1D63" w:rsidRDefault="008A1D63">
                            <w:pPr>
                              <w:ind w:firstLineChars="500" w:firstLine="1050"/>
                            </w:pPr>
                          </w:p>
                          <w:p w14:paraId="7F007914" w14:textId="77777777" w:rsidR="008A1D63" w:rsidRDefault="007417ED">
                            <w:pPr>
                              <w:ind w:firstLineChars="500" w:firstLine="1050"/>
                            </w:pPr>
                            <w:r>
                              <w:rPr>
                                <w:rFonts w:hint="eastAsia"/>
                              </w:rPr>
                              <w:t xml:space="preserve">       </w:t>
                            </w:r>
                            <w:r>
                              <w:rPr>
                                <w:rFonts w:hint="eastAsia"/>
                              </w:rPr>
                              <w:t>（反面</w:t>
                            </w:r>
                            <w:r>
                              <w:t>）</w:t>
                            </w:r>
                          </w:p>
                          <w:p w14:paraId="5031FEF5" w14:textId="77777777" w:rsidR="008A1D63" w:rsidRDefault="008A1D63"/>
                        </w:txbxContent>
                      </wps:txbx>
                      <wps:bodyPr upright="1"/>
                    </wps:wsp>
                  </a:graphicData>
                </a:graphic>
              </wp:anchor>
            </w:drawing>
          </mc:Choice>
          <mc:Fallback>
            <w:pict>
              <v:rect w14:anchorId="64512D81" id="矩形 8" o:spid="_x0000_s1026" style="position:absolute;left:0;text-align:left;margin-left:246pt;margin-top:17.1pt;width:219pt;height:129.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">
                <v:textbox>
                  <w:txbxContent>
                    <w:p w14:paraId="726598A2" w14:textId="77777777" w:rsidR="008A1D63" w:rsidRDefault="007417ED">
                      <w:pPr>
                        <w:ind w:firstLineChars="600" w:firstLine="1260"/>
                      </w:pPr>
                      <w:r>
                        <w:rPr>
                          <w:rFonts w:hint="eastAsia"/>
                        </w:rPr>
                        <w:t>被授权人（授权代表）</w:t>
                      </w:r>
                    </w:p>
                    <w:p w14:paraId="3E9D844D" w14:textId="77777777" w:rsidR="008A1D63" w:rsidRDefault="007417ED">
                      <w:pPr>
                        <w:ind w:firstLineChars="500" w:firstLine="1050"/>
                      </w:pPr>
                      <w:r>
                        <w:rPr>
                          <w:rFonts w:hint="eastAsia"/>
                        </w:rPr>
                        <w:t>居民身份证复印件粘贴处</w:t>
                      </w:r>
                    </w:p>
                    <w:p w14:paraId="3BE944C8" w14:textId="77777777" w:rsidR="008A1D63" w:rsidRDefault="008A1D63">
                      <w:pPr>
                        <w:ind w:firstLineChars="500" w:firstLine="1050"/>
                      </w:pPr>
                    </w:p>
                    <w:p w14:paraId="7F007914" w14:textId="77777777" w:rsidR="008A1D63" w:rsidRDefault="007417ED">
                      <w:pPr>
                        <w:ind w:firstLineChars="500" w:firstLine="1050"/>
                      </w:pPr>
                      <w:r>
                        <w:rPr>
                          <w:rFonts w:hint="eastAsia"/>
                        </w:rPr>
                        <w:t xml:space="preserve">       </w:t>
                      </w:r>
                      <w:r>
                        <w:rPr>
                          <w:rFonts w:hint="eastAsia"/>
                        </w:rPr>
                        <w:t>（反面</w:t>
                      </w:r>
                      <w:r>
                        <w:t>）</w:t>
                      </w:r>
                    </w:p>
                    <w:p w14:paraId="5031FEF5" w14:textId="77777777" w:rsidR="008A1D63" w:rsidRDefault="008A1D63"/>
                  </w:txbxContent>
                </v:textbox>
              </v:rect>
            </w:pict>
          </mc:Fallback>
        </mc:AlternateContent>
      </w:r>
      <w:r>
        <w:rPr>
          <w:rFonts w:ascii="宋体"/>
          <w:noProof/>
          <w:sz w:val="20"/>
        </w:rPr>
        <mc:AlternateContent>
          <mc:Choice Requires="wps">
            <w:drawing>
              <wp:anchor distT="0" distB="0" distL="114300" distR="114300" simplePos="0" relativeHeight="251661312" behindDoc="0" locked="0" layoutInCell="1" allowOverlap="1" wp14:anchorId="03EC3BAF" wp14:editId="18BA5EE6">
                <wp:simplePos x="0" y="0"/>
                <wp:positionH relativeFrom="column">
                  <wp:posOffset>142875</wp:posOffset>
                </wp:positionH>
                <wp:positionV relativeFrom="paragraph">
                  <wp:posOffset>217170</wp:posOffset>
                </wp:positionV>
                <wp:extent cx="2781300" cy="1639570"/>
                <wp:effectExtent l="4445" t="4445" r="8255" b="6985"/>
                <wp:wrapNone/>
                <wp:docPr id="1" name="矩形 1"/>
                <wp:cNvGraphicFramePr/>
                <a:graphic xmlns:a="http://schemas.openxmlformats.org/drawingml/2006/main">
                  <a:graphicData uri="http://schemas.microsoft.com/office/word/2010/wordprocessingShape">
                    <wps:wsp>
                      <wps:cNvSpPr/>
                      <wps:spPr>
                        <a:xfrm>
                          <a:off x="0" y="0"/>
                          <a:ext cx="2781300" cy="16395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A96DFA8" w14:textId="77777777" w:rsidR="008A1D63" w:rsidRDefault="007417ED">
                            <w:pPr>
                              <w:ind w:firstLineChars="600" w:firstLine="1260"/>
                            </w:pPr>
                            <w:r>
                              <w:rPr>
                                <w:rFonts w:hint="eastAsia"/>
                              </w:rPr>
                              <w:t>被授权人（授权代表）</w:t>
                            </w:r>
                          </w:p>
                          <w:p w14:paraId="490F0839" w14:textId="77777777" w:rsidR="008A1D63" w:rsidRDefault="007417ED">
                            <w:pPr>
                              <w:ind w:firstLineChars="500" w:firstLine="1050"/>
                            </w:pPr>
                            <w:r>
                              <w:rPr>
                                <w:rFonts w:hint="eastAsia"/>
                              </w:rPr>
                              <w:t>居民身份证复印件粘贴处</w:t>
                            </w:r>
                          </w:p>
                          <w:p w14:paraId="60BB4487" w14:textId="77777777" w:rsidR="008A1D63" w:rsidRDefault="008A1D63"/>
                          <w:p w14:paraId="0B40D65F" w14:textId="77777777" w:rsidR="008A1D63" w:rsidRDefault="007417ED">
                            <w:pPr>
                              <w:jc w:val="center"/>
                            </w:pPr>
                            <w:r>
                              <w:rPr>
                                <w:rFonts w:hint="eastAsia"/>
                              </w:rPr>
                              <w:t>（正面</w:t>
                            </w:r>
                            <w:r>
                              <w:t>）</w:t>
                            </w:r>
                          </w:p>
                        </w:txbxContent>
                      </wps:txbx>
                      <wps:bodyPr upright="1"/>
                    </wps:wsp>
                  </a:graphicData>
                </a:graphic>
              </wp:anchor>
            </w:drawing>
          </mc:Choice>
          <mc:Fallback>
            <w:pict>
              <v:rect w14:anchorId="03EC3BAF" id="矩形 1" o:spid="_x0000_s1027" style="position:absolute;left:0;text-align:left;margin-left:11.25pt;margin-top:17.1pt;width:219pt;height:12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">
                <v:textbox>
                  <w:txbxContent>
                    <w:p w14:paraId="3A96DFA8" w14:textId="77777777" w:rsidR="008A1D63" w:rsidRDefault="007417ED">
                      <w:pPr>
                        <w:ind w:firstLineChars="600" w:firstLine="1260"/>
                      </w:pPr>
                      <w:r>
                        <w:rPr>
                          <w:rFonts w:hint="eastAsia"/>
                        </w:rPr>
                        <w:t>被授权人（授权代表）</w:t>
                      </w:r>
                    </w:p>
                    <w:p w14:paraId="490F0839" w14:textId="77777777" w:rsidR="008A1D63" w:rsidRDefault="007417ED">
                      <w:pPr>
                        <w:ind w:firstLineChars="500" w:firstLine="1050"/>
                      </w:pPr>
                      <w:r>
                        <w:rPr>
                          <w:rFonts w:hint="eastAsia"/>
                        </w:rPr>
                        <w:t>居民身份证复印件粘贴处</w:t>
                      </w:r>
                    </w:p>
                    <w:p w14:paraId="60BB4487" w14:textId="77777777" w:rsidR="008A1D63" w:rsidRDefault="008A1D63"/>
                    <w:p w14:paraId="0B40D65F" w14:textId="77777777" w:rsidR="008A1D63" w:rsidRDefault="007417ED">
                      <w:pPr>
                        <w:jc w:val="center"/>
                      </w:pPr>
                      <w:r>
                        <w:rPr>
                          <w:rFonts w:hint="eastAsia"/>
                        </w:rPr>
                        <w:t>（正面</w:t>
                      </w:r>
                      <w:r>
                        <w:t>）</w:t>
                      </w:r>
                    </w:p>
                  </w:txbxContent>
                </v:textbox>
              </v:rect>
            </w:pict>
          </mc:Fallback>
        </mc:AlternateContent>
      </w:r>
    </w:p>
    <w:p w14:paraId="06FB76EB" w14:textId="77777777" w:rsidR="008A1D63" w:rsidRDefault="008A1D63">
      <w:pPr>
        <w:spacing w:line="360" w:lineRule="auto"/>
        <w:rPr>
          <w:rFonts w:ascii="宋体"/>
        </w:rPr>
      </w:pPr>
    </w:p>
    <w:p w14:paraId="780DB789" w14:textId="77777777" w:rsidR="008A1D63" w:rsidRDefault="008A1D63">
      <w:pPr>
        <w:spacing w:line="360" w:lineRule="auto"/>
        <w:rPr>
          <w:rFonts w:ascii="宋体"/>
        </w:rPr>
      </w:pPr>
    </w:p>
    <w:p w14:paraId="4146FC61" w14:textId="77777777" w:rsidR="008A1D63" w:rsidRDefault="008A1D63">
      <w:pPr>
        <w:spacing w:line="360" w:lineRule="auto"/>
        <w:rPr>
          <w:rFonts w:ascii="宋体"/>
        </w:rPr>
      </w:pPr>
    </w:p>
    <w:p w14:paraId="5B4CE795" w14:textId="77777777" w:rsidR="008A1D63" w:rsidRDefault="008A1D63">
      <w:pPr>
        <w:spacing w:line="360" w:lineRule="auto"/>
        <w:rPr>
          <w:rFonts w:ascii="宋体"/>
        </w:rPr>
      </w:pPr>
    </w:p>
    <w:p w14:paraId="305D30DF" w14:textId="77777777" w:rsidR="008A1D63" w:rsidRDefault="008A1D63">
      <w:pPr>
        <w:spacing w:line="360" w:lineRule="auto"/>
        <w:rPr>
          <w:rFonts w:ascii="宋体"/>
        </w:rPr>
      </w:pPr>
    </w:p>
    <w:p w14:paraId="0228AA84" w14:textId="77777777" w:rsidR="008A1D63" w:rsidRDefault="008A1D63">
      <w:pPr>
        <w:spacing w:line="360" w:lineRule="auto"/>
        <w:rPr>
          <w:rFonts w:ascii="宋体"/>
        </w:rPr>
      </w:pPr>
    </w:p>
    <w:p w14:paraId="6D2232B6" w14:textId="77777777" w:rsidR="008A1D63" w:rsidRDefault="008A1D63">
      <w:pPr>
        <w:spacing w:line="360" w:lineRule="auto"/>
        <w:rPr>
          <w:rFonts w:ascii="宋体"/>
        </w:rPr>
      </w:pPr>
    </w:p>
    <w:p w14:paraId="54006921" w14:textId="77777777" w:rsidR="008A1D63" w:rsidRDefault="008A1D63">
      <w:pPr>
        <w:spacing w:line="440" w:lineRule="exact"/>
        <w:rPr>
          <w:rFonts w:ascii="宋体"/>
          <w:sz w:val="24"/>
        </w:rPr>
        <w:sectPr w:rsidR="008A1D63">
          <w:footerReference w:type="default" r:id="rId9"/>
          <w:pgSz w:w="11906" w:h="16838"/>
          <w:pgMar w:top="1440" w:right="1286" w:bottom="1440" w:left="1440" w:header="851" w:footer="992" w:gutter="0"/>
          <w:pgNumType w:start="1"/>
          <w:cols w:space="720"/>
          <w:docGrid w:type="lines" w:linePitch="312"/>
        </w:sectPr>
      </w:pPr>
      <w:bookmarkStart w:id="39" w:name="_Toc226217114"/>
    </w:p>
    <w:bookmarkEnd w:id="39"/>
    <w:p w14:paraId="2ECDEEE1" w14:textId="77777777" w:rsidR="008A1D63" w:rsidRDefault="008A1D63">
      <w:pPr>
        <w:numPr>
          <w:ilvl w:val="0"/>
          <w:numId w:val="8"/>
        </w:numPr>
        <w:spacing w:line="440" w:lineRule="exact"/>
        <w:rPr>
          <w:rFonts w:ascii="黑体" w:eastAsia="黑体"/>
        </w:rPr>
      </w:pPr>
    </w:p>
    <w:p w14:paraId="2D520A0D" w14:textId="77777777" w:rsidR="008A1D63" w:rsidRDefault="007417ED">
      <w:pPr>
        <w:pStyle w:val="2"/>
        <w:adjustRightInd w:val="0"/>
        <w:snapToGrid w:val="0"/>
        <w:spacing w:beforeLines="50" w:before="156" w:afterLines="50" w:after="156" w:line="360" w:lineRule="auto"/>
        <w:jc w:val="center"/>
        <w:rPr>
          <w:b/>
          <w:bCs/>
          <w:sz w:val="32"/>
          <w:szCs w:val="32"/>
        </w:rPr>
      </w:pPr>
      <w:bookmarkStart w:id="40" w:name="_Toc275865608"/>
      <w:r>
        <w:rPr>
          <w:rFonts w:hint="eastAsia"/>
          <w:b/>
          <w:bCs/>
          <w:sz w:val="32"/>
          <w:szCs w:val="32"/>
        </w:rPr>
        <w:t>法定代表人证明书</w:t>
      </w:r>
      <w:bookmarkEnd w:id="34"/>
      <w:bookmarkEnd w:id="35"/>
      <w:bookmarkEnd w:id="36"/>
      <w:bookmarkEnd w:id="37"/>
      <w:bookmarkEnd w:id="38"/>
      <w:bookmarkEnd w:id="40"/>
    </w:p>
    <w:p w14:paraId="3F58662C" w14:textId="77777777" w:rsidR="008A1D63" w:rsidRDefault="007417ED">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14:paraId="3D546A78" w14:textId="77777777" w:rsidR="008A1D63" w:rsidRDefault="007417ED">
      <w:pPr>
        <w:spacing w:line="480" w:lineRule="auto"/>
        <w:ind w:firstLineChars="200" w:firstLine="420"/>
        <w:rPr>
          <w:rFonts w:ascii="宋体" w:hAnsi="宋体"/>
        </w:rPr>
      </w:pPr>
      <w:r>
        <w:rPr>
          <w:rFonts w:ascii="宋体" w:hAnsi="宋体" w:hint="eastAsia"/>
        </w:rPr>
        <w:t>有效日期与本公司投标文件中标注的投标有效期相同。签发日期：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14:paraId="6A85582E" w14:textId="77777777" w:rsidR="008A1D63" w:rsidRDefault="007417ED">
      <w:pPr>
        <w:spacing w:line="480" w:lineRule="auto"/>
        <w:ind w:firstLineChars="200" w:firstLine="420"/>
        <w:rPr>
          <w:rFonts w:ascii="宋体" w:hAnsi="宋体"/>
        </w:rPr>
      </w:pPr>
      <w:r>
        <w:rPr>
          <w:rFonts w:ascii="宋体" w:hAnsi="宋体" w:hint="eastAsia"/>
        </w:rPr>
        <w:t>附：</w:t>
      </w:r>
    </w:p>
    <w:p w14:paraId="1894CDB5" w14:textId="77777777" w:rsidR="008A1D63" w:rsidRDefault="007417ED">
      <w:pPr>
        <w:spacing w:line="480" w:lineRule="auto"/>
        <w:ind w:firstLineChars="400" w:firstLine="840"/>
        <w:rPr>
          <w:rFonts w:ascii="宋体" w:hAnsi="宋体"/>
        </w:rPr>
      </w:pPr>
      <w:r>
        <w:rPr>
          <w:rFonts w:ascii="宋体" w:hAnsi="宋体" w:hint="eastAsia"/>
        </w:rPr>
        <w:t xml:space="preserve">营业执照（注册号）：                       </w:t>
      </w:r>
    </w:p>
    <w:p w14:paraId="1FA448EF" w14:textId="77777777" w:rsidR="008A1D63" w:rsidRDefault="007417ED">
      <w:pPr>
        <w:spacing w:line="480" w:lineRule="auto"/>
        <w:ind w:firstLineChars="400" w:firstLine="840"/>
        <w:rPr>
          <w:rFonts w:ascii="宋体" w:hAnsi="宋体"/>
        </w:rPr>
      </w:pPr>
      <w:r>
        <w:rPr>
          <w:rFonts w:ascii="宋体" w:hAnsi="宋体" w:hint="eastAsia"/>
        </w:rPr>
        <w:t>经济性质：</w:t>
      </w:r>
    </w:p>
    <w:p w14:paraId="7C8ECACB" w14:textId="77777777" w:rsidR="008A1D63" w:rsidRDefault="007417ED">
      <w:pPr>
        <w:spacing w:line="480" w:lineRule="auto"/>
        <w:ind w:firstLineChars="400" w:firstLine="840"/>
        <w:rPr>
          <w:rFonts w:ascii="宋体" w:hAnsi="宋体"/>
        </w:rPr>
      </w:pPr>
      <w:r>
        <w:rPr>
          <w:rFonts w:ascii="宋体" w:hAnsi="宋体" w:hint="eastAsia"/>
        </w:rPr>
        <w:t>经营范围：</w:t>
      </w:r>
    </w:p>
    <w:p w14:paraId="0D06C303" w14:textId="77777777" w:rsidR="008A1D63" w:rsidRDefault="007417ED">
      <w:pPr>
        <w:spacing w:line="480" w:lineRule="auto"/>
        <w:ind w:firstLineChars="400" w:firstLine="843"/>
        <w:rPr>
          <w:rFonts w:ascii="宋体" w:hAnsi="宋体"/>
          <w:sz w:val="24"/>
        </w:rPr>
      </w:pPr>
      <w:r>
        <w:rPr>
          <w:rFonts w:ascii="宋体" w:hint="eastAsia"/>
          <w:b/>
          <w:bCs/>
          <w:noProof/>
        </w:rPr>
        <mc:AlternateContent>
          <mc:Choice Requires="wps">
            <w:drawing>
              <wp:anchor distT="0" distB="0" distL="114300" distR="114300" simplePos="0" relativeHeight="251663360" behindDoc="0" locked="0" layoutInCell="1" allowOverlap="1" wp14:anchorId="40D76B7B" wp14:editId="234323EE">
                <wp:simplePos x="0" y="0"/>
                <wp:positionH relativeFrom="column">
                  <wp:posOffset>3061970</wp:posOffset>
                </wp:positionH>
                <wp:positionV relativeFrom="paragraph">
                  <wp:posOffset>243840</wp:posOffset>
                </wp:positionV>
                <wp:extent cx="2743200" cy="1622425"/>
                <wp:effectExtent l="4445" t="4445" r="8255" b="11430"/>
                <wp:wrapNone/>
                <wp:docPr id="2" name="矩形 2"/>
                <wp:cNvGraphicFramePr/>
                <a:graphic xmlns:a="http://schemas.openxmlformats.org/drawingml/2006/main">
                  <a:graphicData uri="http://schemas.microsoft.com/office/word/2010/wordprocessingShape">
                    <wps:wsp>
                      <wps:cNvSpPr/>
                      <wps:spPr>
                        <a:xfrm>
                          <a:off x="0" y="0"/>
                          <a:ext cx="2743200" cy="1622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542194A3" w14:textId="77777777" w:rsidR="008A1D63" w:rsidRDefault="008A1D63">
                            <w:pPr>
                              <w:ind w:firstLineChars="400" w:firstLine="840"/>
                            </w:pPr>
                          </w:p>
                          <w:p w14:paraId="27501C84" w14:textId="77777777" w:rsidR="008A1D63" w:rsidRDefault="007417ED">
                            <w:pPr>
                              <w:ind w:firstLineChars="800" w:firstLine="1680"/>
                            </w:pPr>
                            <w:r>
                              <w:rPr>
                                <w:rFonts w:hint="eastAsia"/>
                              </w:rPr>
                              <w:t>法定代表人</w:t>
                            </w:r>
                          </w:p>
                          <w:p w14:paraId="4762ABA0" w14:textId="77777777" w:rsidR="008A1D63" w:rsidRDefault="007417ED">
                            <w:pPr>
                              <w:ind w:firstLineChars="500" w:firstLine="1050"/>
                            </w:pPr>
                            <w:r>
                              <w:rPr>
                                <w:rFonts w:hint="eastAsia"/>
                              </w:rPr>
                              <w:t>居民身份证复印件粘贴处</w:t>
                            </w:r>
                          </w:p>
                          <w:p w14:paraId="2F5EF164" w14:textId="77777777" w:rsidR="008A1D63" w:rsidRDefault="008A1D63">
                            <w:pPr>
                              <w:ind w:firstLineChars="500" w:firstLine="1050"/>
                            </w:pPr>
                          </w:p>
                          <w:p w14:paraId="685F621E" w14:textId="77777777" w:rsidR="008A1D63" w:rsidRDefault="007417ED">
                            <w:pPr>
                              <w:ind w:firstLineChars="500" w:firstLine="1050"/>
                            </w:pPr>
                            <w:r>
                              <w:rPr>
                                <w:rFonts w:hint="eastAsia"/>
                              </w:rPr>
                              <w:t xml:space="preserve">        </w:t>
                            </w:r>
                            <w:r>
                              <w:rPr>
                                <w:rFonts w:hint="eastAsia"/>
                              </w:rPr>
                              <w:t>（反面</w:t>
                            </w:r>
                            <w:r>
                              <w:t>）</w:t>
                            </w:r>
                          </w:p>
                        </w:txbxContent>
                      </wps:txbx>
                      <wps:bodyPr upright="1"/>
                    </wps:wsp>
                  </a:graphicData>
                </a:graphic>
              </wp:anchor>
            </w:drawing>
          </mc:Choice>
          <mc:Fallback>
            <w:pict>
              <v:rect w14:anchorId="40D76B7B" id="矩形 2" o:spid="_x0000_s1028" style="position:absolute;left:0;text-align:left;margin-left:241.1pt;margin-top:19.2pt;width:3in;height:1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">
                <v:textbox>
                  <w:txbxContent>
                    <w:p w14:paraId="542194A3" w14:textId="77777777" w:rsidR="008A1D63" w:rsidRDefault="008A1D63">
                      <w:pPr>
                        <w:ind w:firstLineChars="400" w:firstLine="840"/>
                      </w:pPr>
                    </w:p>
                    <w:p w14:paraId="27501C84" w14:textId="77777777" w:rsidR="008A1D63" w:rsidRDefault="007417ED">
                      <w:pPr>
                        <w:ind w:firstLineChars="800" w:firstLine="1680"/>
                      </w:pPr>
                      <w:r>
                        <w:rPr>
                          <w:rFonts w:hint="eastAsia"/>
                        </w:rPr>
                        <w:t>法定代表人</w:t>
                      </w:r>
                    </w:p>
                    <w:p w14:paraId="4762ABA0" w14:textId="77777777" w:rsidR="008A1D63" w:rsidRDefault="007417ED">
                      <w:pPr>
                        <w:ind w:firstLineChars="500" w:firstLine="1050"/>
                      </w:pPr>
                      <w:r>
                        <w:rPr>
                          <w:rFonts w:hint="eastAsia"/>
                        </w:rPr>
                        <w:t>居民身份证复印件粘贴处</w:t>
                      </w:r>
                    </w:p>
                    <w:p w14:paraId="2F5EF164" w14:textId="77777777" w:rsidR="008A1D63" w:rsidRDefault="008A1D63">
                      <w:pPr>
                        <w:ind w:firstLineChars="500" w:firstLine="1050"/>
                      </w:pPr>
                    </w:p>
                    <w:p w14:paraId="685F621E" w14:textId="77777777" w:rsidR="008A1D63" w:rsidRDefault="007417ED">
                      <w:pPr>
                        <w:ind w:firstLineChars="500" w:firstLine="1050"/>
                      </w:pPr>
                      <w:r>
                        <w:rPr>
                          <w:rFonts w:hint="eastAsia"/>
                        </w:rPr>
                        <w:t xml:space="preserve">        </w:t>
                      </w:r>
                      <w:r>
                        <w:rPr>
                          <w:rFonts w:hint="eastAsia"/>
                        </w:rPr>
                        <w:t>（反面</w:t>
                      </w:r>
                      <w:r>
                        <w:t>）</w:t>
                      </w:r>
                    </w:p>
                  </w:txbxContent>
                </v:textbox>
              </v:rect>
            </w:pict>
          </mc:Fallback>
        </mc:AlternateContent>
      </w:r>
      <w:r>
        <w:rPr>
          <w:rFonts w:ascii="宋体" w:hAnsi="宋体"/>
          <w:noProof/>
          <w:sz w:val="20"/>
        </w:rPr>
        <mc:AlternateContent>
          <mc:Choice Requires="wps">
            <w:drawing>
              <wp:anchor distT="0" distB="0" distL="114300" distR="114300" simplePos="0" relativeHeight="251660288" behindDoc="0" locked="0" layoutInCell="1" allowOverlap="1" wp14:anchorId="61C6178F" wp14:editId="0782A856">
                <wp:simplePos x="0" y="0"/>
                <wp:positionH relativeFrom="column">
                  <wp:posOffset>242570</wp:posOffset>
                </wp:positionH>
                <wp:positionV relativeFrom="paragraph">
                  <wp:posOffset>243840</wp:posOffset>
                </wp:positionV>
                <wp:extent cx="2743200" cy="1622425"/>
                <wp:effectExtent l="4445" t="4445" r="8255" b="11430"/>
                <wp:wrapNone/>
                <wp:docPr id="4" name="矩形 4"/>
                <wp:cNvGraphicFramePr/>
                <a:graphic xmlns:a="http://schemas.openxmlformats.org/drawingml/2006/main">
                  <a:graphicData uri="http://schemas.microsoft.com/office/word/2010/wordprocessingShape">
                    <wps:wsp>
                      <wps:cNvSpPr/>
                      <wps:spPr>
                        <a:xfrm>
                          <a:off x="0" y="0"/>
                          <a:ext cx="2743200" cy="1622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012B5E2C" w14:textId="77777777" w:rsidR="008A1D63" w:rsidRDefault="008A1D63">
                            <w:pPr>
                              <w:ind w:firstLineChars="400" w:firstLine="840"/>
                            </w:pPr>
                          </w:p>
                          <w:p w14:paraId="77C86099" w14:textId="77777777" w:rsidR="008A1D63" w:rsidRDefault="007417ED">
                            <w:pPr>
                              <w:ind w:firstLineChars="800" w:firstLine="1680"/>
                            </w:pPr>
                            <w:r>
                              <w:rPr>
                                <w:rFonts w:hint="eastAsia"/>
                              </w:rPr>
                              <w:t>法定代表人</w:t>
                            </w:r>
                          </w:p>
                          <w:p w14:paraId="5D2ECAA3" w14:textId="77777777" w:rsidR="008A1D63" w:rsidRDefault="007417ED">
                            <w:pPr>
                              <w:ind w:firstLineChars="500" w:firstLine="1050"/>
                            </w:pPr>
                            <w:r>
                              <w:rPr>
                                <w:rFonts w:hint="eastAsia"/>
                              </w:rPr>
                              <w:t>居民身份证复印件粘贴处</w:t>
                            </w:r>
                          </w:p>
                          <w:p w14:paraId="6720BABC" w14:textId="77777777" w:rsidR="008A1D63" w:rsidRDefault="007417ED">
                            <w:pPr>
                              <w:ind w:firstLineChars="500" w:firstLine="1050"/>
                            </w:pPr>
                            <w:r>
                              <w:rPr>
                                <w:rFonts w:hint="eastAsia"/>
                              </w:rPr>
                              <w:t xml:space="preserve"> </w:t>
                            </w:r>
                          </w:p>
                          <w:p w14:paraId="6DA8B13C" w14:textId="77777777" w:rsidR="008A1D63" w:rsidRDefault="007417ED">
                            <w:pPr>
                              <w:ind w:firstLineChars="500" w:firstLine="1050"/>
                            </w:pPr>
                            <w:r>
                              <w:t xml:space="preserve">       </w:t>
                            </w:r>
                            <w:r>
                              <w:rPr>
                                <w:rFonts w:hint="eastAsia"/>
                              </w:rPr>
                              <w:t>（正面</w:t>
                            </w:r>
                            <w:r>
                              <w:t>）</w:t>
                            </w:r>
                          </w:p>
                        </w:txbxContent>
                      </wps:txbx>
                      <wps:bodyPr upright="1"/>
                    </wps:wsp>
                  </a:graphicData>
                </a:graphic>
              </wp:anchor>
            </w:drawing>
          </mc:Choice>
          <mc:Fallback>
            <w:pict>
              <v:rect w14:anchorId="61C6178F" id="矩形 4" o:spid="_x0000_s1029" style="position:absolute;left:0;text-align:left;margin-left:19.1pt;margin-top:19.2pt;width:3in;height:1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">
                <v:textbox>
                  <w:txbxContent>
                    <w:p w14:paraId="012B5E2C" w14:textId="77777777" w:rsidR="008A1D63" w:rsidRDefault="008A1D63">
                      <w:pPr>
                        <w:ind w:firstLineChars="400" w:firstLine="840"/>
                      </w:pPr>
                    </w:p>
                    <w:p w14:paraId="77C86099" w14:textId="77777777" w:rsidR="008A1D63" w:rsidRDefault="007417ED">
                      <w:pPr>
                        <w:ind w:firstLineChars="800" w:firstLine="1680"/>
                      </w:pPr>
                      <w:r>
                        <w:rPr>
                          <w:rFonts w:hint="eastAsia"/>
                        </w:rPr>
                        <w:t>法定代表人</w:t>
                      </w:r>
                    </w:p>
                    <w:p w14:paraId="5D2ECAA3" w14:textId="77777777" w:rsidR="008A1D63" w:rsidRDefault="007417ED">
                      <w:pPr>
                        <w:ind w:firstLineChars="500" w:firstLine="1050"/>
                      </w:pPr>
                      <w:r>
                        <w:rPr>
                          <w:rFonts w:hint="eastAsia"/>
                        </w:rPr>
                        <w:t>居民身份证复印件粘贴处</w:t>
                      </w:r>
                    </w:p>
                    <w:p w14:paraId="6720BABC" w14:textId="77777777" w:rsidR="008A1D63" w:rsidRDefault="007417ED">
                      <w:pPr>
                        <w:ind w:firstLineChars="500" w:firstLine="1050"/>
                      </w:pPr>
                      <w:r>
                        <w:rPr>
                          <w:rFonts w:hint="eastAsia"/>
                        </w:rPr>
                        <w:t xml:space="preserve"> </w:t>
                      </w:r>
                    </w:p>
                    <w:p w14:paraId="6DA8B13C" w14:textId="77777777" w:rsidR="008A1D63" w:rsidRDefault="007417ED">
                      <w:pPr>
                        <w:ind w:firstLineChars="500" w:firstLine="1050"/>
                      </w:pPr>
                      <w:r>
                        <w:t xml:space="preserve">       </w:t>
                      </w:r>
                      <w:r>
                        <w:rPr>
                          <w:rFonts w:hint="eastAsia"/>
                        </w:rPr>
                        <w:t>（正面</w:t>
                      </w:r>
                      <w:r>
                        <w:t>）</w:t>
                      </w:r>
                    </w:p>
                  </w:txbxContent>
                </v:textbox>
              </v:rect>
            </w:pict>
          </mc:Fallback>
        </mc:AlternateContent>
      </w:r>
    </w:p>
    <w:p w14:paraId="577407E8" w14:textId="77777777" w:rsidR="008A1D63" w:rsidRDefault="008A1D63">
      <w:pPr>
        <w:spacing w:line="500" w:lineRule="exact"/>
        <w:rPr>
          <w:rFonts w:ascii="宋体"/>
          <w:b/>
          <w:bCs/>
        </w:rPr>
      </w:pPr>
    </w:p>
    <w:p w14:paraId="19602381" w14:textId="77777777" w:rsidR="008A1D63" w:rsidRDefault="008A1D63">
      <w:pPr>
        <w:spacing w:line="500" w:lineRule="exact"/>
        <w:rPr>
          <w:rFonts w:ascii="宋体"/>
          <w:b/>
          <w:bCs/>
        </w:rPr>
      </w:pPr>
    </w:p>
    <w:p w14:paraId="183EC5A3" w14:textId="77777777" w:rsidR="008A1D63" w:rsidRDefault="008A1D63">
      <w:pPr>
        <w:spacing w:line="500" w:lineRule="exact"/>
        <w:rPr>
          <w:rFonts w:ascii="宋体"/>
          <w:b/>
          <w:bCs/>
        </w:rPr>
      </w:pPr>
    </w:p>
    <w:p w14:paraId="3B30B36A" w14:textId="77777777" w:rsidR="008A1D63" w:rsidRDefault="008A1D63">
      <w:pPr>
        <w:spacing w:line="500" w:lineRule="exact"/>
        <w:rPr>
          <w:rFonts w:ascii="宋体"/>
          <w:b/>
          <w:bCs/>
        </w:rPr>
      </w:pPr>
    </w:p>
    <w:p w14:paraId="565FC1FF" w14:textId="77777777" w:rsidR="008A1D63" w:rsidRDefault="008A1D63">
      <w:pPr>
        <w:spacing w:line="500" w:lineRule="exact"/>
        <w:rPr>
          <w:rFonts w:ascii="宋体"/>
          <w:b/>
          <w:bCs/>
        </w:rPr>
      </w:pPr>
    </w:p>
    <w:p w14:paraId="32A24155" w14:textId="77777777" w:rsidR="008A1D63" w:rsidRDefault="007417ED">
      <w:pPr>
        <w:spacing w:line="500" w:lineRule="exact"/>
        <w:rPr>
          <w:rFonts w:ascii="宋体"/>
          <w:b/>
          <w:bCs/>
        </w:rPr>
      </w:pPr>
      <w:r>
        <w:rPr>
          <w:rFonts w:ascii="宋体" w:hint="eastAsia"/>
          <w:b/>
          <w:bCs/>
        </w:rPr>
        <w:t xml:space="preserve">                         </w:t>
      </w:r>
    </w:p>
    <w:p w14:paraId="15B130B9" w14:textId="77777777" w:rsidR="008A1D63" w:rsidRDefault="007417ED">
      <w:pPr>
        <w:spacing w:line="500" w:lineRule="exact"/>
        <w:rPr>
          <w:rFonts w:ascii="宋体" w:hAnsi="宋体"/>
        </w:rPr>
      </w:pPr>
      <w:r>
        <w:rPr>
          <w:rFonts w:ascii="宋体" w:hint="eastAsia"/>
          <w:b/>
          <w:bCs/>
        </w:rPr>
        <w:t xml:space="preserve">                                           </w:t>
      </w:r>
      <w:r>
        <w:rPr>
          <w:rFonts w:ascii="宋体" w:hAnsi="宋体" w:hint="eastAsia"/>
        </w:rPr>
        <w:t>投标人名称（加盖公章）：</w:t>
      </w:r>
    </w:p>
    <w:p w14:paraId="49A6F0B0" w14:textId="77777777" w:rsidR="008A1D63" w:rsidRDefault="007417ED">
      <w:pPr>
        <w:spacing w:line="500" w:lineRule="exact"/>
        <w:rPr>
          <w:rFonts w:ascii="宋体" w:hAnsi="宋体"/>
        </w:rPr>
      </w:pPr>
      <w:r>
        <w:rPr>
          <w:rFonts w:ascii="宋体" w:hAnsi="宋体" w:hint="eastAsia"/>
        </w:rPr>
        <w:t xml:space="preserve">                                           地址：</w:t>
      </w:r>
    </w:p>
    <w:p w14:paraId="246C74B8" w14:textId="77777777" w:rsidR="008A1D63" w:rsidRDefault="007417ED">
      <w:pPr>
        <w:spacing w:line="500" w:lineRule="exact"/>
        <w:rPr>
          <w:rFonts w:ascii="宋体"/>
          <w:b/>
          <w:bCs/>
        </w:rPr>
      </w:pPr>
      <w:r>
        <w:rPr>
          <w:rFonts w:ascii="宋体" w:hAnsi="宋体" w:hint="eastAsia"/>
        </w:rPr>
        <w:t xml:space="preserve">                                           日期：</w:t>
      </w:r>
    </w:p>
    <w:p w14:paraId="6FC67615" w14:textId="77777777" w:rsidR="008A1D63" w:rsidRDefault="007417ED">
      <w:pPr>
        <w:pStyle w:val="2"/>
        <w:adjustRightInd w:val="0"/>
        <w:snapToGrid w:val="0"/>
        <w:spacing w:beforeLines="50" w:before="156" w:afterLines="50" w:after="156" w:line="360" w:lineRule="auto"/>
        <w:jc w:val="center"/>
      </w:pPr>
      <w:r>
        <w:rPr>
          <w:rFonts w:ascii="宋体"/>
          <w:b/>
          <w:bCs/>
        </w:rPr>
        <w:br w:type="page"/>
      </w:r>
      <w:r>
        <w:rPr>
          <w:rFonts w:hint="eastAsia"/>
          <w:b/>
          <w:bCs/>
          <w:sz w:val="32"/>
          <w:szCs w:val="32"/>
        </w:rPr>
        <w:lastRenderedPageBreak/>
        <w:t>报价明细表</w:t>
      </w:r>
    </w:p>
    <w:p w14:paraId="2BACE929" w14:textId="77777777" w:rsidR="008A1D63" w:rsidRDefault="007417ED">
      <w:pPr>
        <w:tabs>
          <w:tab w:val="left" w:pos="7740"/>
        </w:tabs>
        <w:adjustRightInd w:val="0"/>
        <w:snapToGrid w:val="0"/>
        <w:rPr>
          <w:rFonts w:ascii="宋体" w:hAnsi="宋体"/>
        </w:rPr>
      </w:pPr>
      <w:r>
        <w:rPr>
          <w:rFonts w:ascii="宋体" w:hAnsi="宋体" w:hint="eastAsia"/>
        </w:rPr>
        <w:t>投标人名称：</w:t>
      </w:r>
    </w:p>
    <w:p w14:paraId="2379822B" w14:textId="77777777" w:rsidR="008A1D63" w:rsidRDefault="007417ED">
      <w:pPr>
        <w:tabs>
          <w:tab w:val="left" w:pos="7740"/>
        </w:tabs>
        <w:adjustRightInd w:val="0"/>
        <w:snapToGrid w:val="0"/>
        <w:rPr>
          <w:rFonts w:ascii="宋体" w:hAnsi="宋体"/>
        </w:rPr>
      </w:pPr>
      <w:r>
        <w:rPr>
          <w:rFonts w:ascii="宋体" w:hAnsi="宋体" w:hint="eastAsia"/>
        </w:rPr>
        <w:t xml:space="preserve">                                                </w:t>
      </w:r>
    </w:p>
    <w:tbl>
      <w:tblPr>
        <w:tblW w:w="9411" w:type="dxa"/>
        <w:tblInd w:w="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5"/>
        <w:gridCol w:w="1563"/>
        <w:gridCol w:w="818"/>
        <w:gridCol w:w="3232"/>
        <w:gridCol w:w="2913"/>
      </w:tblGrid>
      <w:tr w:rsidR="008A1D63" w14:paraId="6B030246" w14:textId="77777777">
        <w:trPr>
          <w:trHeight w:val="664"/>
        </w:trPr>
        <w:tc>
          <w:tcPr>
            <w:tcW w:w="885" w:type="dxa"/>
            <w:tcBorders>
              <w:top w:val="single" w:sz="12" w:space="0" w:color="auto"/>
              <w:bottom w:val="double" w:sz="4" w:space="0" w:color="auto"/>
            </w:tcBorders>
            <w:shd w:val="clear" w:color="auto" w:fill="EEECE1"/>
            <w:vAlign w:val="center"/>
          </w:tcPr>
          <w:p w14:paraId="07836EE9" w14:textId="77777777" w:rsidR="008A1D63" w:rsidRDefault="007417ED">
            <w:pPr>
              <w:adjustRightInd w:val="0"/>
              <w:snapToGrid w:val="0"/>
              <w:jc w:val="center"/>
              <w:rPr>
                <w:rFonts w:ascii="宋体"/>
                <w:b/>
                <w:szCs w:val="21"/>
              </w:rPr>
            </w:pPr>
            <w:r>
              <w:rPr>
                <w:rFonts w:ascii="宋体" w:hint="eastAsia"/>
                <w:b/>
                <w:szCs w:val="21"/>
              </w:rPr>
              <w:t>序号</w:t>
            </w:r>
          </w:p>
        </w:tc>
        <w:tc>
          <w:tcPr>
            <w:tcW w:w="1563" w:type="dxa"/>
            <w:tcBorders>
              <w:top w:val="single" w:sz="12" w:space="0" w:color="auto"/>
              <w:bottom w:val="double" w:sz="4" w:space="0" w:color="auto"/>
            </w:tcBorders>
            <w:shd w:val="clear" w:color="auto" w:fill="EEECE1"/>
            <w:vAlign w:val="center"/>
          </w:tcPr>
          <w:p w14:paraId="58429877" w14:textId="77777777" w:rsidR="008A1D63" w:rsidRDefault="007417ED">
            <w:pPr>
              <w:adjustRightInd w:val="0"/>
              <w:snapToGrid w:val="0"/>
              <w:jc w:val="center"/>
              <w:rPr>
                <w:rFonts w:ascii="宋体"/>
                <w:b/>
                <w:szCs w:val="21"/>
              </w:rPr>
            </w:pPr>
            <w:r>
              <w:rPr>
                <w:rFonts w:ascii="宋体" w:hint="eastAsia"/>
                <w:b/>
                <w:szCs w:val="21"/>
              </w:rPr>
              <w:t>采购内容</w:t>
            </w:r>
          </w:p>
        </w:tc>
        <w:tc>
          <w:tcPr>
            <w:tcW w:w="818" w:type="dxa"/>
            <w:tcBorders>
              <w:top w:val="single" w:sz="12" w:space="0" w:color="auto"/>
              <w:bottom w:val="double" w:sz="4" w:space="0" w:color="auto"/>
            </w:tcBorders>
            <w:shd w:val="clear" w:color="auto" w:fill="EEECE1"/>
            <w:vAlign w:val="center"/>
          </w:tcPr>
          <w:p w14:paraId="0DDFF370" w14:textId="77777777" w:rsidR="008A1D63" w:rsidRDefault="007417ED">
            <w:pPr>
              <w:adjustRightInd w:val="0"/>
              <w:snapToGrid w:val="0"/>
              <w:jc w:val="center"/>
              <w:rPr>
                <w:rFonts w:ascii="宋体"/>
                <w:b/>
                <w:szCs w:val="21"/>
              </w:rPr>
            </w:pPr>
            <w:r>
              <w:rPr>
                <w:rFonts w:ascii="宋体" w:hint="eastAsia"/>
                <w:b/>
                <w:szCs w:val="21"/>
              </w:rPr>
              <w:t>数量</w:t>
            </w:r>
          </w:p>
        </w:tc>
        <w:tc>
          <w:tcPr>
            <w:tcW w:w="3232" w:type="dxa"/>
            <w:tcBorders>
              <w:top w:val="single" w:sz="12" w:space="0" w:color="auto"/>
              <w:bottom w:val="double" w:sz="4" w:space="0" w:color="auto"/>
            </w:tcBorders>
            <w:shd w:val="clear" w:color="auto" w:fill="EEECE1"/>
            <w:vAlign w:val="center"/>
          </w:tcPr>
          <w:p w14:paraId="638AB9DF" w14:textId="77777777" w:rsidR="008A1D63" w:rsidRDefault="007417ED">
            <w:pPr>
              <w:adjustRightInd w:val="0"/>
              <w:snapToGrid w:val="0"/>
              <w:jc w:val="center"/>
              <w:rPr>
                <w:rFonts w:ascii="宋体"/>
                <w:b/>
                <w:szCs w:val="21"/>
              </w:rPr>
            </w:pPr>
            <w:r>
              <w:rPr>
                <w:rFonts w:ascii="宋体" w:hint="eastAsia"/>
                <w:b/>
                <w:szCs w:val="21"/>
              </w:rPr>
              <w:t>投标报价</w:t>
            </w:r>
          </w:p>
          <w:p w14:paraId="5C0983F7" w14:textId="77777777" w:rsidR="008A1D63" w:rsidRDefault="007417ED">
            <w:pPr>
              <w:adjustRightInd w:val="0"/>
              <w:snapToGrid w:val="0"/>
              <w:jc w:val="center"/>
              <w:rPr>
                <w:rFonts w:ascii="宋体"/>
                <w:b/>
                <w:szCs w:val="21"/>
              </w:rPr>
            </w:pPr>
            <w:r>
              <w:rPr>
                <w:rFonts w:ascii="宋体" w:hint="eastAsia"/>
                <w:b/>
                <w:szCs w:val="21"/>
              </w:rPr>
              <w:t>（人民币 元）</w:t>
            </w:r>
          </w:p>
        </w:tc>
        <w:tc>
          <w:tcPr>
            <w:tcW w:w="2913" w:type="dxa"/>
            <w:tcBorders>
              <w:top w:val="single" w:sz="12" w:space="0" w:color="auto"/>
              <w:bottom w:val="double" w:sz="4" w:space="0" w:color="auto"/>
            </w:tcBorders>
            <w:shd w:val="clear" w:color="auto" w:fill="EEECE1"/>
            <w:vAlign w:val="center"/>
          </w:tcPr>
          <w:p w14:paraId="74188068" w14:textId="77777777" w:rsidR="008A1D63" w:rsidRDefault="007417ED">
            <w:pPr>
              <w:adjustRightInd w:val="0"/>
              <w:snapToGrid w:val="0"/>
              <w:jc w:val="center"/>
              <w:rPr>
                <w:rFonts w:ascii="宋体"/>
                <w:b/>
                <w:szCs w:val="21"/>
              </w:rPr>
            </w:pPr>
            <w:r>
              <w:rPr>
                <w:rFonts w:ascii="宋体" w:hint="eastAsia"/>
                <w:b/>
                <w:szCs w:val="21"/>
              </w:rPr>
              <w:t>税率</w:t>
            </w:r>
          </w:p>
        </w:tc>
      </w:tr>
      <w:tr w:rsidR="008A1D63" w14:paraId="20E63294" w14:textId="77777777">
        <w:trPr>
          <w:cantSplit/>
          <w:trHeight w:val="1095"/>
        </w:trPr>
        <w:tc>
          <w:tcPr>
            <w:tcW w:w="885" w:type="dxa"/>
            <w:tcBorders>
              <w:top w:val="single" w:sz="4" w:space="0" w:color="auto"/>
              <w:bottom w:val="single" w:sz="4" w:space="0" w:color="auto"/>
            </w:tcBorders>
            <w:vAlign w:val="center"/>
          </w:tcPr>
          <w:p w14:paraId="6D7B383B" w14:textId="77777777" w:rsidR="008A1D63" w:rsidRDefault="007417ED">
            <w:pPr>
              <w:jc w:val="center"/>
              <w:rPr>
                <w:rFonts w:ascii="宋体" w:hAnsi="宋体"/>
              </w:rPr>
            </w:pPr>
            <w:r>
              <w:rPr>
                <w:rFonts w:ascii="宋体" w:hAnsi="宋体" w:hint="eastAsia"/>
              </w:rPr>
              <w:t>1</w:t>
            </w:r>
          </w:p>
        </w:tc>
        <w:tc>
          <w:tcPr>
            <w:tcW w:w="1563" w:type="dxa"/>
            <w:tcBorders>
              <w:top w:val="single" w:sz="4" w:space="0" w:color="auto"/>
              <w:bottom w:val="single" w:sz="4" w:space="0" w:color="auto"/>
            </w:tcBorders>
            <w:vAlign w:val="center"/>
          </w:tcPr>
          <w:p w14:paraId="2B291291" w14:textId="77777777" w:rsidR="008A1D63" w:rsidRDefault="007417ED" w:rsidP="008410E5">
            <w:pPr>
              <w:jc w:val="center"/>
              <w:rPr>
                <w:rFonts w:ascii="宋体"/>
                <w:bCs/>
                <w:szCs w:val="21"/>
              </w:rPr>
            </w:pPr>
            <w:r>
              <w:rPr>
                <w:rFonts w:ascii="宋体" w:hint="eastAsia"/>
                <w:bCs/>
                <w:szCs w:val="21"/>
              </w:rPr>
              <w:t>佛山市DRG医疗服务评价系统2023年度网络安全等级保护测评服务</w:t>
            </w:r>
          </w:p>
        </w:tc>
        <w:tc>
          <w:tcPr>
            <w:tcW w:w="818" w:type="dxa"/>
            <w:tcBorders>
              <w:top w:val="single" w:sz="4" w:space="0" w:color="auto"/>
              <w:bottom w:val="single" w:sz="4" w:space="0" w:color="auto"/>
            </w:tcBorders>
            <w:vAlign w:val="center"/>
          </w:tcPr>
          <w:p w14:paraId="61BA0423" w14:textId="77777777" w:rsidR="008A1D63" w:rsidRDefault="007417ED">
            <w:pPr>
              <w:pStyle w:val="af2"/>
              <w:adjustRightInd/>
              <w:spacing w:before="0" w:after="0" w:line="240" w:lineRule="auto"/>
              <w:ind w:firstLine="120"/>
              <w:rPr>
                <w:rFonts w:ascii="宋体"/>
                <w:bCs/>
                <w:szCs w:val="21"/>
              </w:rPr>
            </w:pPr>
            <w:r>
              <w:rPr>
                <w:rFonts w:ascii="宋体" w:hAnsi="宋体" w:cs="宋体" w:hint="eastAsia"/>
                <w:snapToGrid/>
                <w:spacing w:val="0"/>
                <w:kern w:val="2"/>
                <w:sz w:val="21"/>
                <w:szCs w:val="21"/>
              </w:rPr>
              <w:t>一项</w:t>
            </w:r>
          </w:p>
        </w:tc>
        <w:tc>
          <w:tcPr>
            <w:tcW w:w="3232" w:type="dxa"/>
            <w:tcBorders>
              <w:top w:val="single" w:sz="4" w:space="0" w:color="auto"/>
              <w:bottom w:val="single" w:sz="4" w:space="0" w:color="auto"/>
            </w:tcBorders>
            <w:vAlign w:val="center"/>
          </w:tcPr>
          <w:p w14:paraId="383DAD26" w14:textId="77777777" w:rsidR="008A1D63" w:rsidRDefault="007417ED">
            <w:pPr>
              <w:spacing w:beforeLines="50" w:before="156" w:afterLines="50" w:after="156"/>
              <w:rPr>
                <w:rFonts w:ascii="宋体"/>
                <w:bCs/>
                <w:szCs w:val="21"/>
                <w:u w:val="single"/>
              </w:rPr>
            </w:pPr>
            <w:r>
              <w:rPr>
                <w:rFonts w:ascii="宋体" w:hint="eastAsia"/>
                <w:bCs/>
                <w:szCs w:val="21"/>
              </w:rPr>
              <w:t>小写：RMB</w:t>
            </w:r>
            <w:r>
              <w:rPr>
                <w:rFonts w:ascii="宋体" w:hint="eastAsia"/>
                <w:bCs/>
                <w:szCs w:val="21"/>
                <w:u w:val="single"/>
              </w:rPr>
              <w:t xml:space="preserve">                                 </w:t>
            </w:r>
          </w:p>
          <w:p w14:paraId="31285D01" w14:textId="77777777" w:rsidR="008A1D63" w:rsidRDefault="007417ED">
            <w:pPr>
              <w:spacing w:beforeLines="50" w:before="156" w:afterLines="50" w:after="156"/>
              <w:rPr>
                <w:rFonts w:ascii="宋体"/>
                <w:bCs/>
                <w:szCs w:val="21"/>
                <w:u w:val="single"/>
              </w:rPr>
            </w:pPr>
            <w:r>
              <w:rPr>
                <w:rFonts w:ascii="宋体" w:hint="eastAsia"/>
                <w:bCs/>
                <w:szCs w:val="21"/>
              </w:rPr>
              <w:t>大写：</w:t>
            </w:r>
            <w:r>
              <w:rPr>
                <w:rFonts w:ascii="宋体" w:hint="eastAsia"/>
                <w:bCs/>
                <w:szCs w:val="21"/>
                <w:u w:val="single"/>
              </w:rPr>
              <w:t xml:space="preserve">                                    </w:t>
            </w:r>
          </w:p>
        </w:tc>
        <w:tc>
          <w:tcPr>
            <w:tcW w:w="2913" w:type="dxa"/>
            <w:tcBorders>
              <w:top w:val="single" w:sz="4" w:space="0" w:color="auto"/>
              <w:bottom w:val="single" w:sz="4" w:space="0" w:color="auto"/>
            </w:tcBorders>
            <w:vAlign w:val="center"/>
          </w:tcPr>
          <w:p w14:paraId="7484ACCD" w14:textId="77777777" w:rsidR="008A1D63" w:rsidRDefault="007417ED">
            <w:pPr>
              <w:jc w:val="center"/>
              <w:rPr>
                <w:rFonts w:ascii="宋体"/>
                <w:bCs/>
                <w:szCs w:val="21"/>
              </w:rPr>
            </w:pPr>
            <w:r>
              <w:rPr>
                <w:rFonts w:ascii="宋体" w:hint="eastAsia"/>
                <w:bCs/>
                <w:szCs w:val="21"/>
              </w:rPr>
              <w:t>%</w:t>
            </w:r>
          </w:p>
        </w:tc>
      </w:tr>
    </w:tbl>
    <w:p w14:paraId="3A2F2637" w14:textId="77777777" w:rsidR="008A1D63" w:rsidRDefault="008A1D63">
      <w:pPr>
        <w:tabs>
          <w:tab w:val="left" w:pos="7740"/>
        </w:tabs>
        <w:adjustRightInd w:val="0"/>
        <w:snapToGrid w:val="0"/>
        <w:spacing w:line="360" w:lineRule="auto"/>
        <w:rPr>
          <w:rFonts w:ascii="宋体" w:hAnsi="宋体"/>
        </w:rPr>
      </w:pPr>
    </w:p>
    <w:p w14:paraId="3DD9ECA3" w14:textId="77777777" w:rsidR="008A1D63" w:rsidRDefault="007417ED">
      <w:pPr>
        <w:spacing w:line="500" w:lineRule="exact"/>
        <w:rPr>
          <w:rFonts w:ascii="宋体" w:hAnsi="宋体"/>
          <w:u w:val="single"/>
        </w:rPr>
      </w:pPr>
      <w:r>
        <w:rPr>
          <w:rFonts w:ascii="宋体" w:hAnsi="宋体" w:hint="eastAsia"/>
        </w:rPr>
        <w:t>投标人名称（加盖公章）</w:t>
      </w:r>
      <w:r>
        <w:rPr>
          <w:rFonts w:hint="eastAsia"/>
          <w:spacing w:val="4"/>
        </w:rPr>
        <w:t>：</w:t>
      </w:r>
      <w:r>
        <w:rPr>
          <w:rFonts w:hint="eastAsia"/>
          <w:spacing w:val="4"/>
          <w:u w:val="single"/>
        </w:rPr>
        <w:t xml:space="preserve">                             </w:t>
      </w:r>
    </w:p>
    <w:p w14:paraId="6C580F31" w14:textId="77777777" w:rsidR="008A1D63" w:rsidRDefault="008A1D63">
      <w:pPr>
        <w:rPr>
          <w:spacing w:val="4"/>
        </w:rPr>
      </w:pPr>
    </w:p>
    <w:p w14:paraId="094BACD0" w14:textId="77777777" w:rsidR="008A1D63" w:rsidRDefault="007417ED">
      <w:pPr>
        <w:spacing w:line="520" w:lineRule="exact"/>
        <w:rPr>
          <w:spacing w:val="4"/>
          <w:u w:val="single"/>
        </w:rPr>
      </w:pPr>
      <w:r>
        <w:rPr>
          <w:rFonts w:ascii="宋体" w:hint="eastAsia"/>
        </w:rPr>
        <w:t>法定代表人或</w:t>
      </w:r>
      <w:r>
        <w:rPr>
          <w:rFonts w:ascii="宋体" w:hAnsi="宋体" w:hint="eastAsia"/>
        </w:rPr>
        <w:t>投标人授权代表（签名或盖章）：</w:t>
      </w:r>
      <w:r>
        <w:rPr>
          <w:spacing w:val="4"/>
          <w:u w:val="single"/>
        </w:rPr>
        <w:t xml:space="preserve">             </w:t>
      </w:r>
    </w:p>
    <w:p w14:paraId="37314B28" w14:textId="77777777" w:rsidR="008A1D63" w:rsidRDefault="008A1D63">
      <w:pPr>
        <w:spacing w:line="500" w:lineRule="exact"/>
        <w:rPr>
          <w:rFonts w:ascii="宋体" w:hAnsi="宋体"/>
        </w:rPr>
      </w:pPr>
    </w:p>
    <w:p w14:paraId="791CFBB8" w14:textId="77777777" w:rsidR="008A1D63" w:rsidRDefault="007417ED">
      <w:pPr>
        <w:spacing w:line="500" w:lineRule="exact"/>
        <w:rPr>
          <w:rFonts w:ascii="宋体" w:hAnsi="宋体"/>
        </w:rPr>
      </w:pPr>
      <w:r>
        <w:rPr>
          <w:rFonts w:ascii="宋体" w:hAnsi="宋体" w:hint="eastAsia"/>
        </w:rPr>
        <w:t>日期  ：</w:t>
      </w:r>
      <w:r>
        <w:rPr>
          <w:rFonts w:ascii="宋体" w:hAnsi="宋体" w:hint="eastAsia"/>
          <w:u w:val="single"/>
        </w:rPr>
        <w:t xml:space="preserve">                </w:t>
      </w:r>
    </w:p>
    <w:p w14:paraId="67F1B8E7" w14:textId="77777777" w:rsidR="008A1D63" w:rsidRDefault="008A1D63">
      <w:pPr>
        <w:spacing w:line="400" w:lineRule="exact"/>
        <w:rPr>
          <w:rFonts w:ascii="宋体" w:hAnsi="宋体"/>
          <w:b/>
          <w:bCs/>
          <w:sz w:val="28"/>
        </w:rPr>
      </w:pPr>
    </w:p>
    <w:p w14:paraId="3F4F67E2" w14:textId="77777777" w:rsidR="008A1D63" w:rsidRDefault="008A1D63">
      <w:pPr>
        <w:pStyle w:val="a0"/>
      </w:pPr>
    </w:p>
    <w:sectPr w:rsidR="008A1D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4562" w14:textId="77777777" w:rsidR="0086426C" w:rsidRDefault="0086426C">
      <w:r>
        <w:separator/>
      </w:r>
    </w:p>
  </w:endnote>
  <w:endnote w:type="continuationSeparator" w:id="0">
    <w:p w14:paraId="46F38EB8" w14:textId="77777777" w:rsidR="0086426C" w:rsidRDefault="0086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ABE8" w14:textId="77777777" w:rsidR="008A1D63" w:rsidRDefault="007417ED">
    <w:pPr>
      <w:pStyle w:val="aa"/>
    </w:pPr>
    <w:r>
      <w:rPr>
        <w:noProof/>
      </w:rPr>
      <mc:AlternateContent>
        <mc:Choice Requires="wps">
          <w:drawing>
            <wp:anchor distT="0" distB="0" distL="114300" distR="114300" simplePos="0" relativeHeight="251659264" behindDoc="0" locked="0" layoutInCell="1" allowOverlap="1" wp14:anchorId="55501A9F" wp14:editId="7D1A3B6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0C6029" w14:textId="77777777" w:rsidR="008A1D63" w:rsidRDefault="007417ED">
                          <w:pPr>
                            <w:pStyle w:val="aa"/>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501A9F" id="_x0000_t202" coordsize="21600,21600" o:spt="202" path="m,l,21600r21600,l21600,xe">
              <v:stroke joinstyle="miter"/>
              <v:path gradientshapeok="t" o:connecttype="rect"/>
            </v:shapetype>
            <v:shape id="文本框 3"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0B0C6029" w14:textId="77777777" w:rsidR="008A1D63" w:rsidRDefault="007417ED">
                    <w:pPr>
                      <w:pStyle w:val="aa"/>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850E" w14:textId="77777777" w:rsidR="0086426C" w:rsidRDefault="0086426C">
      <w:r>
        <w:separator/>
      </w:r>
    </w:p>
  </w:footnote>
  <w:footnote w:type="continuationSeparator" w:id="0">
    <w:p w14:paraId="77DFF97F" w14:textId="77777777" w:rsidR="0086426C" w:rsidRDefault="0086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F451"/>
    <w:multiLevelType w:val="singleLevel"/>
    <w:tmpl w:val="06BBF451"/>
    <w:lvl w:ilvl="0">
      <w:start w:val="1"/>
      <w:numFmt w:val="decimal"/>
      <w:suff w:val="nothing"/>
      <w:lvlText w:val="%1、"/>
      <w:lvlJc w:val="left"/>
    </w:lvl>
  </w:abstractNum>
  <w:abstractNum w:abstractNumId="1" w15:restartNumberingAfterBreak="0">
    <w:nsid w:val="09966940"/>
    <w:multiLevelType w:val="multilevel"/>
    <w:tmpl w:val="0996694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105764A"/>
    <w:multiLevelType w:val="multilevel"/>
    <w:tmpl w:val="2105764A"/>
    <w:lvl w:ilvl="0">
      <w:start w:val="1"/>
      <w:numFmt w:val="decimal"/>
      <w:lvlText w:val="%1、"/>
      <w:lvlJc w:val="left"/>
      <w:pPr>
        <w:tabs>
          <w:tab w:val="left" w:pos="420"/>
        </w:tabs>
        <w:ind w:left="857" w:hanging="437"/>
      </w:pPr>
      <w:rPr>
        <w:rFonts w:ascii="宋体" w:eastAsia="宋体" w:hAnsi="宋体" w:hint="eastAsia"/>
        <w:b w:val="0"/>
        <w:color w:val="auto"/>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3A8C4C78"/>
    <w:multiLevelType w:val="multilevel"/>
    <w:tmpl w:val="3A8C4C78"/>
    <w:lvl w:ilvl="0">
      <w:start w:val="1"/>
      <w:numFmt w:val="decimal"/>
      <w:lvlText w:val="格式%1"/>
      <w:lvlJc w:val="left"/>
      <w:pPr>
        <w:tabs>
          <w:tab w:val="left" w:pos="425"/>
        </w:tabs>
        <w:ind w:left="425" w:hanging="425"/>
      </w:pPr>
      <w:rPr>
        <w:rFonts w:ascii="黑体" w:eastAsia="黑体" w:hint="eastAsia"/>
        <w:b w:val="0"/>
        <w:color w:val="auto"/>
        <w:sz w:val="28"/>
        <w:szCs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4" w15:restartNumberingAfterBreak="0">
    <w:nsid w:val="642A7B61"/>
    <w:multiLevelType w:val="multilevel"/>
    <w:tmpl w:val="642A7B61"/>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9BB7884"/>
    <w:multiLevelType w:val="multilevel"/>
    <w:tmpl w:val="69BB7884"/>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23C298B"/>
    <w:multiLevelType w:val="multilevel"/>
    <w:tmpl w:val="723C298B"/>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79160B43"/>
    <w:multiLevelType w:val="multilevel"/>
    <w:tmpl w:val="79160B43"/>
    <w:lvl w:ilvl="0">
      <w:start w:val="1"/>
      <w:numFmt w:val="decimal"/>
      <w:lvlText w:val="（%1）"/>
      <w:lvlJc w:val="left"/>
      <w:pPr>
        <w:tabs>
          <w:tab w:val="left" w:pos="567"/>
        </w:tabs>
        <w:ind w:left="1134" w:hanging="567"/>
      </w:pPr>
      <w:rPr>
        <w:rFonts w:hint="eastAsia"/>
      </w:rPr>
    </w:lvl>
    <w:lvl w:ilvl="1">
      <w:start w:val="1"/>
      <w:numFmt w:val="decimal"/>
      <w:lvlText w:val="%2）"/>
      <w:lvlJc w:val="left"/>
      <w:pPr>
        <w:tabs>
          <w:tab w:val="left" w:pos="680"/>
        </w:tabs>
        <w:ind w:left="1134" w:hanging="340"/>
      </w:pPr>
      <w:rPr>
        <w:rFonts w:hint="eastAsia"/>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ljYzUzMWQ4OWI0YzBkYjYzMDRhZTY5ZjZkYmFmYTgifQ=="/>
  </w:docVars>
  <w:rsids>
    <w:rsidRoot w:val="00BC4989"/>
    <w:rsid w:val="000A5CBF"/>
    <w:rsid w:val="00111E79"/>
    <w:rsid w:val="001571F8"/>
    <w:rsid w:val="002E4666"/>
    <w:rsid w:val="0039599C"/>
    <w:rsid w:val="003C7B36"/>
    <w:rsid w:val="00413CB2"/>
    <w:rsid w:val="00441018"/>
    <w:rsid w:val="004518EC"/>
    <w:rsid w:val="005274EA"/>
    <w:rsid w:val="00553EF3"/>
    <w:rsid w:val="00596383"/>
    <w:rsid w:val="005E5E56"/>
    <w:rsid w:val="00630053"/>
    <w:rsid w:val="006C6700"/>
    <w:rsid w:val="00734C5B"/>
    <w:rsid w:val="007417ED"/>
    <w:rsid w:val="00815878"/>
    <w:rsid w:val="008410E5"/>
    <w:rsid w:val="008510FD"/>
    <w:rsid w:val="0086426C"/>
    <w:rsid w:val="008A1D63"/>
    <w:rsid w:val="009D508A"/>
    <w:rsid w:val="00A13FA0"/>
    <w:rsid w:val="00A412F7"/>
    <w:rsid w:val="00A658E5"/>
    <w:rsid w:val="00B22CDB"/>
    <w:rsid w:val="00B36455"/>
    <w:rsid w:val="00BC4989"/>
    <w:rsid w:val="00C95703"/>
    <w:rsid w:val="00CD74BD"/>
    <w:rsid w:val="00D954D1"/>
    <w:rsid w:val="00E27F29"/>
    <w:rsid w:val="00E33E3A"/>
    <w:rsid w:val="00E34E35"/>
    <w:rsid w:val="00E5312B"/>
    <w:rsid w:val="00EA0D6A"/>
    <w:rsid w:val="00ED74C2"/>
    <w:rsid w:val="00F646C3"/>
    <w:rsid w:val="00F652C8"/>
    <w:rsid w:val="00FA4C9F"/>
    <w:rsid w:val="00FE1618"/>
    <w:rsid w:val="1304131D"/>
    <w:rsid w:val="2E564E10"/>
    <w:rsid w:val="529E472A"/>
    <w:rsid w:val="76545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C4B8AA"/>
  <w15:docId w15:val="{310476F3-A92E-4BF7-9AB0-F81E8538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cs="Times New Roman"/>
      <w:kern w:val="2"/>
      <w:sz w:val="21"/>
      <w:szCs w:val="24"/>
    </w:rPr>
  </w:style>
  <w:style w:type="paragraph" w:styleId="1">
    <w:name w:val="heading 1"/>
    <w:basedOn w:val="a"/>
    <w:next w:val="a"/>
    <w:link w:val="10"/>
    <w:qFormat/>
    <w:pPr>
      <w:numPr>
        <w:numId w:val="1"/>
      </w:numPr>
      <w:tabs>
        <w:tab w:val="left" w:pos="540"/>
      </w:tabs>
      <w:autoSpaceDE w:val="0"/>
      <w:autoSpaceDN w:val="0"/>
      <w:adjustRightInd w:val="0"/>
      <w:spacing w:beforeLines="50" w:before="156" w:line="360" w:lineRule="auto"/>
      <w:outlineLvl w:val="0"/>
    </w:pPr>
    <w:rPr>
      <w:rFonts w:ascii="宋体" w:hAnsi="宋体" w:cs="宋体"/>
      <w:b/>
      <w:bCs/>
      <w:szCs w:val="21"/>
    </w:rPr>
  </w:style>
  <w:style w:type="paragraph" w:styleId="2">
    <w:name w:val="heading 2"/>
    <w:basedOn w:val="a"/>
    <w:next w:val="a"/>
    <w:link w:val="20"/>
    <w:qFormat/>
    <w:pPr>
      <w:tabs>
        <w:tab w:val="left" w:pos="540"/>
      </w:tabs>
      <w:outlineLvl w:val="1"/>
    </w:pPr>
  </w:style>
  <w:style w:type="paragraph" w:styleId="3">
    <w:name w:val="heading 3"/>
    <w:basedOn w:val="a"/>
    <w:next w:val="a"/>
    <w:link w:val="30"/>
    <w:qFormat/>
    <w:pPr>
      <w:keepNext/>
      <w:numPr>
        <w:ilvl w:val="2"/>
        <w:numId w:val="1"/>
      </w:numPr>
      <w:spacing w:beforeLines="50" w:before="50" w:line="360" w:lineRule="auto"/>
      <w:outlineLvl w:val="2"/>
    </w:pPr>
    <w:rPr>
      <w:rFonts w:ascii="楷体_GB2312" w:hAnsi="宋体"/>
      <w:b/>
      <w:bCs/>
    </w:rPr>
  </w:style>
  <w:style w:type="paragraph" w:styleId="4">
    <w:name w:val="heading 4"/>
    <w:basedOn w:val="a"/>
    <w:next w:val="a"/>
    <w:link w:val="40"/>
    <w:uiPriority w:val="9"/>
    <w:unhideWhenUsed/>
    <w:qFormat/>
    <w:pPr>
      <w:keepNext/>
      <w:keepLines/>
      <w:numPr>
        <w:ilvl w:val="3"/>
        <w:numId w:val="1"/>
      </w:numPr>
      <w:spacing w:beforeLines="50" w:before="50" w:line="360" w:lineRule="auto"/>
      <w:ind w:left="567" w:hanging="567"/>
      <w:outlineLvl w:val="3"/>
    </w:pPr>
    <w:rPr>
      <w:rFonts w:asciiTheme="majorHAnsi" w:hAnsiTheme="majorHAnsi" w:cstheme="majorBidi"/>
      <w:b/>
      <w:bCs/>
      <w:szCs w:val="28"/>
    </w:rPr>
  </w:style>
  <w:style w:type="paragraph" w:styleId="5">
    <w:name w:val="heading 5"/>
    <w:basedOn w:val="a"/>
    <w:next w:val="a"/>
    <w:link w:val="50"/>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uiPriority w:val="9"/>
    <w:semiHidden/>
    <w:unhideWhenUsed/>
    <w:qFormat/>
    <w:pPr>
      <w:keepNext/>
      <w:keepLines/>
      <w:numPr>
        <w:ilvl w:val="6"/>
        <w:numId w:val="1"/>
      </w:numPr>
      <w:spacing w:before="240" w:after="64" w:line="320" w:lineRule="auto"/>
      <w:outlineLvl w:val="6"/>
    </w:pPr>
    <w:rPr>
      <w:b/>
      <w:bCs/>
      <w:sz w:val="24"/>
    </w:rPr>
  </w:style>
  <w:style w:type="paragraph" w:styleId="8">
    <w:name w:val="heading 8"/>
    <w:basedOn w:val="a"/>
    <w:next w:val="a"/>
    <w:link w:val="80"/>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nhideWhenUsed/>
    <w:qFormat/>
    <w:pPr>
      <w:spacing w:line="360" w:lineRule="auto"/>
      <w:ind w:firstLineChars="200" w:firstLine="420"/>
    </w:pPr>
  </w:style>
  <w:style w:type="paragraph" w:styleId="a5">
    <w:name w:val="annotation text"/>
    <w:basedOn w:val="a"/>
    <w:link w:val="a6"/>
    <w:uiPriority w:val="99"/>
    <w:qFormat/>
    <w:pPr>
      <w:jc w:val="left"/>
    </w:pPr>
  </w:style>
  <w:style w:type="paragraph" w:styleId="a7">
    <w:name w:val="Body Text"/>
    <w:basedOn w:val="a"/>
    <w:link w:val="a8"/>
    <w:uiPriority w:val="99"/>
    <w:semiHidden/>
    <w:unhideWhenUsed/>
    <w:qFormat/>
    <w:pPr>
      <w:spacing w:after="120"/>
    </w:pPr>
  </w:style>
  <w:style w:type="paragraph" w:styleId="a9">
    <w:name w:val="Plain Text"/>
    <w:basedOn w:val="a"/>
    <w:next w:val="a"/>
    <w:uiPriority w:val="99"/>
    <w:qFormat/>
    <w:rPr>
      <w:rFonts w:ascii="宋体" w:hAnsi="Courier New" w:cs="Courier New"/>
      <w:szCs w:val="21"/>
    </w:rPr>
  </w:style>
  <w:style w:type="paragraph" w:styleId="21">
    <w:name w:val="Body Text Indent 2"/>
    <w:basedOn w:val="a"/>
    <w:qFormat/>
    <w:pPr>
      <w:tabs>
        <w:tab w:val="left" w:pos="1440"/>
      </w:tabs>
      <w:spacing w:line="360" w:lineRule="auto"/>
      <w:ind w:firstLine="420"/>
    </w:pPr>
    <w:rPr>
      <w:sz w:val="24"/>
      <w:lang w:val="zh-CN"/>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5"/>
    <w:next w:val="a5"/>
    <w:link w:val="af"/>
    <w:uiPriority w:val="99"/>
    <w:semiHidden/>
    <w:unhideWhenUsed/>
    <w:qFormat/>
    <w:rPr>
      <w:b/>
      <w:bCs/>
    </w:rPr>
  </w:style>
  <w:style w:type="character" w:styleId="af0">
    <w:name w:val="annotation reference"/>
    <w:semiHidden/>
    <w:qFormat/>
    <w:rPr>
      <w:sz w:val="21"/>
      <w:szCs w:val="21"/>
    </w:rPr>
  </w:style>
  <w:style w:type="paragraph" w:customStyle="1" w:styleId="Default">
    <w:name w:val="Default"/>
    <w:basedOn w:val="22"/>
    <w:uiPriority w:val="99"/>
    <w:unhideWhenUsed/>
    <w:qFormat/>
    <w:pPr>
      <w:autoSpaceDE w:val="0"/>
      <w:autoSpaceDN w:val="0"/>
      <w:adjustRightInd w:val="0"/>
    </w:pPr>
    <w:rPr>
      <w:rFonts w:ascii="宋体" w:hAnsi="宋体" w:hint="eastAsia"/>
      <w:color w:val="000000"/>
      <w:sz w:val="24"/>
    </w:rPr>
  </w:style>
  <w:style w:type="paragraph" w:customStyle="1" w:styleId="22">
    <w:name w:val="正文_2"/>
    <w:next w:val="PlainText2"/>
    <w:qFormat/>
    <w:pPr>
      <w:widowControl w:val="0"/>
      <w:jc w:val="both"/>
    </w:pPr>
    <w:rPr>
      <w:rFonts w:cs="Times New Roman"/>
      <w:kern w:val="2"/>
      <w:sz w:val="21"/>
      <w:szCs w:val="22"/>
    </w:rPr>
  </w:style>
  <w:style w:type="paragraph" w:customStyle="1" w:styleId="PlainText2">
    <w:name w:val="Plain Text2"/>
    <w:basedOn w:val="100"/>
    <w:qFormat/>
    <w:rPr>
      <w:rFonts w:ascii="宋体" w:hAnsi="Courier New" w:cs="Courier New"/>
      <w:szCs w:val="21"/>
    </w:rPr>
  </w:style>
  <w:style w:type="paragraph" w:customStyle="1" w:styleId="100">
    <w:name w:val="正文_1_0_0"/>
    <w:basedOn w:val="101"/>
    <w:next w:val="PlainText2"/>
    <w:qFormat/>
  </w:style>
  <w:style w:type="paragraph" w:customStyle="1" w:styleId="101">
    <w:name w:val="正文_1_0"/>
    <w:basedOn w:val="11"/>
    <w:next w:val="PlainText2"/>
    <w:qFormat/>
    <w:rPr>
      <w:rFonts w:cs="Times New Roman"/>
      <w:szCs w:val="22"/>
    </w:rPr>
  </w:style>
  <w:style w:type="paragraph" w:customStyle="1" w:styleId="11">
    <w:name w:val="正文_1"/>
    <w:basedOn w:val="22"/>
    <w:next w:val="2"/>
    <w:qFormat/>
    <w:rPr>
      <w:rFonts w:cs="Calibri"/>
      <w:szCs w:val="21"/>
    </w:rPr>
  </w:style>
  <w:style w:type="paragraph" w:customStyle="1" w:styleId="12">
    <w:name w:val="列出段落1"/>
    <w:basedOn w:val="0"/>
    <w:qFormat/>
    <w:pPr>
      <w:ind w:firstLineChars="200" w:firstLine="420"/>
    </w:pPr>
    <w:rPr>
      <w:rFonts w:ascii="Calibri" w:hAnsi="Calibri"/>
      <w:szCs w:val="22"/>
    </w:rPr>
  </w:style>
  <w:style w:type="paragraph" w:customStyle="1" w:styleId="0">
    <w:name w:val="正文_0"/>
    <w:next w:val="12"/>
    <w:qFormat/>
    <w:pPr>
      <w:widowControl w:val="0"/>
      <w:jc w:val="both"/>
    </w:pPr>
    <w:rPr>
      <w:rFonts w:cs="Times New Roman"/>
      <w:kern w:val="2"/>
      <w:sz w:val="21"/>
      <w:szCs w:val="24"/>
    </w:rPr>
  </w:style>
  <w:style w:type="character" w:customStyle="1" w:styleId="10">
    <w:name w:val="标题 1 字符"/>
    <w:basedOn w:val="a1"/>
    <w:link w:val="1"/>
    <w:qFormat/>
    <w:rPr>
      <w:rFonts w:ascii="宋体" w:hAnsi="宋体" w:cs="宋体"/>
      <w:b/>
      <w:bCs/>
      <w:sz w:val="21"/>
      <w:szCs w:val="21"/>
    </w:rPr>
  </w:style>
  <w:style w:type="character" w:customStyle="1" w:styleId="20">
    <w:name w:val="标题 2 字符"/>
    <w:basedOn w:val="a1"/>
    <w:link w:val="2"/>
    <w:qFormat/>
    <w:rPr>
      <w:rFonts w:ascii="宋体" w:hAnsi="宋体" w:cs="宋体"/>
      <w:b/>
      <w:bCs/>
      <w:sz w:val="21"/>
      <w:szCs w:val="21"/>
    </w:rPr>
  </w:style>
  <w:style w:type="character" w:customStyle="1" w:styleId="30">
    <w:name w:val="标题 3 字符"/>
    <w:basedOn w:val="a1"/>
    <w:link w:val="3"/>
    <w:qFormat/>
    <w:rPr>
      <w:rFonts w:ascii="楷体_GB2312" w:hAnsi="宋体" w:cs="Times New Roman"/>
      <w:b/>
      <w:bCs/>
      <w:sz w:val="21"/>
      <w:szCs w:val="24"/>
    </w:rPr>
  </w:style>
  <w:style w:type="character" w:customStyle="1" w:styleId="a6">
    <w:name w:val="批注文字 字符"/>
    <w:basedOn w:val="a1"/>
    <w:link w:val="a5"/>
    <w:uiPriority w:val="99"/>
    <w:qFormat/>
    <w:rPr>
      <w:rFonts w:cs="Times New Roman"/>
      <w:sz w:val="21"/>
      <w:szCs w:val="24"/>
    </w:rPr>
  </w:style>
  <w:style w:type="character" w:customStyle="1" w:styleId="a8">
    <w:name w:val="正文文本 字符"/>
    <w:basedOn w:val="a1"/>
    <w:link w:val="a7"/>
    <w:uiPriority w:val="99"/>
    <w:semiHidden/>
    <w:qFormat/>
    <w:rPr>
      <w:rFonts w:cs="Times New Roman"/>
      <w:sz w:val="21"/>
      <w:szCs w:val="24"/>
    </w:rPr>
  </w:style>
  <w:style w:type="paragraph" w:customStyle="1" w:styleId="af1">
    <w:name w:val="表格文字"/>
    <w:basedOn w:val="a"/>
    <w:qFormat/>
    <w:pPr>
      <w:spacing w:before="25" w:after="25"/>
      <w:jc w:val="left"/>
    </w:pPr>
    <w:rPr>
      <w:bCs/>
      <w:spacing w:val="10"/>
      <w:kern w:val="0"/>
      <w:sz w:val="24"/>
      <w:szCs w:val="20"/>
    </w:rPr>
  </w:style>
  <w:style w:type="paragraph" w:customStyle="1" w:styleId="13">
    <w:name w:val="列表段落1"/>
    <w:basedOn w:val="a"/>
    <w:qFormat/>
    <w:pPr>
      <w:ind w:firstLineChars="200" w:firstLine="420"/>
    </w:pPr>
    <w:rPr>
      <w:rFonts w:ascii="Calibri" w:hAnsi="Calibri"/>
      <w:szCs w:val="22"/>
    </w:rPr>
  </w:style>
  <w:style w:type="character" w:customStyle="1" w:styleId="a4">
    <w:name w:val="正文缩进 字符"/>
    <w:link w:val="a0"/>
    <w:qFormat/>
    <w:rPr>
      <w:rFonts w:cs="Times New Roman"/>
      <w:sz w:val="21"/>
      <w:szCs w:val="24"/>
    </w:rPr>
  </w:style>
  <w:style w:type="character" w:customStyle="1" w:styleId="af">
    <w:name w:val="批注主题 字符"/>
    <w:basedOn w:val="a6"/>
    <w:link w:val="ae"/>
    <w:uiPriority w:val="99"/>
    <w:semiHidden/>
    <w:qFormat/>
    <w:rPr>
      <w:rFonts w:cs="Times New Roman"/>
      <w:b/>
      <w:bCs/>
      <w:sz w:val="21"/>
      <w:szCs w:val="24"/>
    </w:rPr>
  </w:style>
  <w:style w:type="character" w:customStyle="1" w:styleId="40">
    <w:name w:val="标题 4 字符"/>
    <w:basedOn w:val="a1"/>
    <w:link w:val="4"/>
    <w:uiPriority w:val="9"/>
    <w:qFormat/>
    <w:rPr>
      <w:rFonts w:asciiTheme="majorHAnsi" w:hAnsiTheme="majorHAnsi" w:cstheme="majorBidi"/>
      <w:b/>
      <w:bCs/>
      <w:sz w:val="21"/>
      <w:szCs w:val="28"/>
    </w:rPr>
  </w:style>
  <w:style w:type="character" w:customStyle="1" w:styleId="50">
    <w:name w:val="标题 5 字符"/>
    <w:basedOn w:val="a1"/>
    <w:link w:val="5"/>
    <w:uiPriority w:val="9"/>
    <w:semiHidden/>
    <w:qFormat/>
    <w:rPr>
      <w:rFonts w:cs="Times New Roman"/>
      <w:b/>
      <w:bCs/>
      <w:sz w:val="28"/>
      <w:szCs w:val="28"/>
    </w:rPr>
  </w:style>
  <w:style w:type="character" w:customStyle="1" w:styleId="60">
    <w:name w:val="标题 6 字符"/>
    <w:basedOn w:val="a1"/>
    <w:link w:val="6"/>
    <w:uiPriority w:val="9"/>
    <w:semiHidden/>
    <w:qFormat/>
    <w:rPr>
      <w:rFonts w:asciiTheme="majorHAnsi" w:eastAsiaTheme="majorEastAsia" w:hAnsiTheme="majorHAnsi" w:cstheme="majorBidi"/>
      <w:b/>
      <w:bCs/>
      <w:szCs w:val="24"/>
    </w:rPr>
  </w:style>
  <w:style w:type="character" w:customStyle="1" w:styleId="70">
    <w:name w:val="标题 7 字符"/>
    <w:basedOn w:val="a1"/>
    <w:link w:val="7"/>
    <w:uiPriority w:val="9"/>
    <w:semiHidden/>
    <w:qFormat/>
    <w:rPr>
      <w:rFonts w:cs="Times New Roman"/>
      <w:b/>
      <w:bCs/>
      <w:szCs w:val="24"/>
    </w:rPr>
  </w:style>
  <w:style w:type="character" w:customStyle="1" w:styleId="80">
    <w:name w:val="标题 8 字符"/>
    <w:basedOn w:val="a1"/>
    <w:link w:val="8"/>
    <w:uiPriority w:val="9"/>
    <w:semiHidden/>
    <w:qFormat/>
    <w:rPr>
      <w:rFonts w:asciiTheme="majorHAnsi" w:eastAsiaTheme="majorEastAsia" w:hAnsiTheme="majorHAnsi" w:cstheme="majorBidi"/>
      <w:szCs w:val="24"/>
    </w:rPr>
  </w:style>
  <w:style w:type="character" w:customStyle="1" w:styleId="90">
    <w:name w:val="标题 9 字符"/>
    <w:basedOn w:val="a1"/>
    <w:link w:val="9"/>
    <w:uiPriority w:val="9"/>
    <w:semiHidden/>
    <w:qFormat/>
    <w:rPr>
      <w:rFonts w:asciiTheme="majorHAnsi" w:eastAsiaTheme="majorEastAsia" w:hAnsiTheme="majorHAnsi" w:cstheme="majorBidi"/>
      <w:sz w:val="21"/>
      <w:szCs w:val="21"/>
    </w:rPr>
  </w:style>
  <w:style w:type="character" w:customStyle="1" w:styleId="ad">
    <w:name w:val="页眉 字符"/>
    <w:basedOn w:val="a1"/>
    <w:link w:val="ac"/>
    <w:uiPriority w:val="99"/>
    <w:qFormat/>
    <w:rPr>
      <w:rFonts w:cs="Times New Roman"/>
      <w:sz w:val="18"/>
      <w:szCs w:val="18"/>
    </w:rPr>
  </w:style>
  <w:style w:type="character" w:customStyle="1" w:styleId="ab">
    <w:name w:val="页脚 字符"/>
    <w:basedOn w:val="a1"/>
    <w:link w:val="aa"/>
    <w:uiPriority w:val="99"/>
    <w:qFormat/>
    <w:rPr>
      <w:rFonts w:cs="Times New Roman"/>
      <w:sz w:val="18"/>
      <w:szCs w:val="18"/>
    </w:rPr>
  </w:style>
  <w:style w:type="paragraph" w:customStyle="1" w:styleId="af2">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styleId="af3">
    <w:name w:val="Balloon Text"/>
    <w:basedOn w:val="a"/>
    <w:link w:val="af4"/>
    <w:uiPriority w:val="99"/>
    <w:semiHidden/>
    <w:unhideWhenUsed/>
    <w:rsid w:val="00FE1618"/>
    <w:rPr>
      <w:sz w:val="18"/>
      <w:szCs w:val="18"/>
    </w:rPr>
  </w:style>
  <w:style w:type="character" w:customStyle="1" w:styleId="af4">
    <w:name w:val="批注框文本 字符"/>
    <w:basedOn w:val="a1"/>
    <w:link w:val="af3"/>
    <w:uiPriority w:val="99"/>
    <w:semiHidden/>
    <w:rsid w:val="00FE1618"/>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6FD5C-F3B5-4887-800E-B82C9138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佛山市DRG医疗服务评价系统</dc:title>
  <dc:creator>ADMINISTRATOR</dc:creator>
  <cp:lastModifiedBy>admin</cp:lastModifiedBy>
  <cp:revision>23</cp:revision>
  <dcterms:created xsi:type="dcterms:W3CDTF">2022-12-28T08:18:00Z</dcterms:created>
  <dcterms:modified xsi:type="dcterms:W3CDTF">2023-08-15T01:07:00Z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6AAD02ABE9C943E98421F6AD4977499A_12</vt:lpwstr>
  </property>
</Properties>
</file>